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3FD" w:rsidRPr="00502A19" w:rsidRDefault="00E00C74" w:rsidP="00E00C74">
      <w:pPr>
        <w:spacing w:line="0" w:lineRule="atLeast"/>
        <w:jc w:val="distribute"/>
        <w:rPr>
          <w:rFonts w:ascii="仿宋_GB2312" w:eastAsia="仿宋_GB2312"/>
          <w:color w:val="FF0000"/>
          <w:sz w:val="80"/>
          <w:szCs w:val="80"/>
        </w:rPr>
      </w:pPr>
      <w:r w:rsidRPr="00502A19">
        <w:rPr>
          <w:rFonts w:ascii="仿宋_GB2312" w:eastAsia="仿宋_GB2312" w:hint="eastAsia"/>
          <w:color w:val="FF0000"/>
          <w:sz w:val="80"/>
          <w:szCs w:val="80"/>
        </w:rPr>
        <w:t>常熟市人民政府办公室</w:t>
      </w:r>
    </w:p>
    <w:p w:rsidR="00E00C74" w:rsidRPr="00E00C74" w:rsidRDefault="00481EC4" w:rsidP="00E00C74">
      <w:pPr>
        <w:spacing w:line="0" w:lineRule="atLeast"/>
        <w:jc w:val="distribute"/>
        <w:rPr>
          <w:rFonts w:ascii="方正小标宋_GBK" w:eastAsia="方正小标宋_GBK"/>
          <w:color w:val="FF0000"/>
          <w:sz w:val="72"/>
          <w:szCs w:val="72"/>
        </w:rPr>
      </w:pPr>
      <w:r>
        <w:rPr>
          <w:rFonts w:ascii="方正小标宋_GBK" w:eastAsia="方正小标宋_GBK"/>
          <w:noProof/>
          <w:color w:val="FF0000"/>
          <w:sz w:val="72"/>
          <w:szCs w:val="72"/>
        </w:rPr>
        <w:pict>
          <v:shapetype id="_x0000_t32" coordsize="21600,21600" o:spt="32" o:oned="t" path="m,l21600,21600e" filled="f">
            <v:path arrowok="t" fillok="f" o:connecttype="none"/>
            <o:lock v:ext="edit" shapetype="t"/>
          </v:shapetype>
          <v:shape id="_x0000_s1026" type="#_x0000_t32" style="position:absolute;left:0;text-align:left;margin-left:2.3pt;margin-top:33.15pt;width:434pt;height:0;z-index:251658240" o:connectortype="straight" strokecolor="red" strokeweight="1.25pt"/>
        </w:pict>
      </w:r>
    </w:p>
    <w:p w:rsidR="007F0A14" w:rsidRPr="004B147B" w:rsidRDefault="007F0A14" w:rsidP="007F0A14">
      <w:pPr>
        <w:spacing w:line="0" w:lineRule="atLeast"/>
        <w:jc w:val="center"/>
        <w:rPr>
          <w:rFonts w:ascii="方正小标宋_GBK" w:eastAsia="方正小标宋_GBK"/>
          <w:sz w:val="44"/>
        </w:rPr>
      </w:pPr>
      <w:r w:rsidRPr="004B147B">
        <w:rPr>
          <w:rFonts w:ascii="方正小标宋_GBK" w:eastAsia="方正小标宋_GBK" w:hint="eastAsia"/>
          <w:sz w:val="44"/>
        </w:rPr>
        <w:t>关于开展201</w:t>
      </w:r>
      <w:r>
        <w:rPr>
          <w:rFonts w:ascii="方正小标宋_GBK" w:eastAsia="方正小标宋_GBK" w:hint="eastAsia"/>
          <w:sz w:val="44"/>
        </w:rPr>
        <w:t>8</w:t>
      </w:r>
      <w:r w:rsidRPr="004B147B">
        <w:rPr>
          <w:rFonts w:ascii="方正小标宋_GBK" w:eastAsia="方正小标宋_GBK" w:hint="eastAsia"/>
          <w:sz w:val="44"/>
        </w:rPr>
        <w:t>—201</w:t>
      </w:r>
      <w:r>
        <w:rPr>
          <w:rFonts w:ascii="方正小标宋_GBK" w:eastAsia="方正小标宋_GBK" w:hint="eastAsia"/>
          <w:sz w:val="44"/>
        </w:rPr>
        <w:t>9</w:t>
      </w:r>
      <w:r w:rsidRPr="004B147B">
        <w:rPr>
          <w:rFonts w:ascii="方正小标宋_GBK" w:eastAsia="方正小标宋_GBK" w:hint="eastAsia"/>
          <w:sz w:val="44"/>
        </w:rPr>
        <w:t>年度常熟市自然科学优秀学术论文评选工作的通知</w:t>
      </w:r>
    </w:p>
    <w:p w:rsidR="007F0A14" w:rsidRPr="004B147B" w:rsidRDefault="007F0A14" w:rsidP="007F0A14">
      <w:pPr>
        <w:spacing w:line="560" w:lineRule="exact"/>
        <w:jc w:val="center"/>
        <w:rPr>
          <w:rFonts w:ascii="楷体_GB2312" w:eastAsia="楷体_GB2312"/>
          <w:sz w:val="32"/>
        </w:rPr>
      </w:pPr>
      <w:bookmarkStart w:id="0" w:name="_GoBack"/>
      <w:bookmarkEnd w:id="0"/>
    </w:p>
    <w:p w:rsidR="007F0A14" w:rsidRPr="00084FE1" w:rsidRDefault="007F0A14" w:rsidP="007F0A14">
      <w:pPr>
        <w:spacing w:line="560" w:lineRule="exact"/>
        <w:rPr>
          <w:rFonts w:ascii="仿宋_GB2312" w:eastAsia="仿宋_GB2312"/>
          <w:sz w:val="32"/>
          <w:szCs w:val="32"/>
        </w:rPr>
      </w:pPr>
      <w:r w:rsidRPr="00084FE1">
        <w:rPr>
          <w:rFonts w:ascii="仿宋_GB2312" w:eastAsia="仿宋_GB2312" w:hint="eastAsia"/>
          <w:sz w:val="32"/>
          <w:szCs w:val="32"/>
        </w:rPr>
        <w:t>各镇人民政府、</w:t>
      </w:r>
      <w:r>
        <w:rPr>
          <w:rFonts w:ascii="仿宋_GB2312" w:eastAsia="仿宋_GB2312" w:hint="eastAsia"/>
          <w:sz w:val="32"/>
          <w:szCs w:val="32"/>
        </w:rPr>
        <w:t>各</w:t>
      </w:r>
      <w:r w:rsidRPr="00084FE1">
        <w:rPr>
          <w:rFonts w:ascii="仿宋_GB2312" w:eastAsia="仿宋_GB2312" w:hint="eastAsia"/>
          <w:sz w:val="32"/>
          <w:szCs w:val="32"/>
        </w:rPr>
        <w:t>街道办事处，常熟经济技术开发区、常熟高新技术产业开发区</w:t>
      </w:r>
      <w:r>
        <w:rPr>
          <w:rFonts w:ascii="仿宋_GB2312" w:eastAsia="仿宋_GB2312" w:hint="eastAsia"/>
          <w:sz w:val="32"/>
          <w:szCs w:val="32"/>
        </w:rPr>
        <w:t>、常熟国家大学科技园、虞山高新区</w:t>
      </w:r>
      <w:r w:rsidRPr="00084FE1">
        <w:rPr>
          <w:rFonts w:ascii="仿宋_GB2312" w:eastAsia="仿宋_GB2312" w:hint="eastAsia"/>
          <w:sz w:val="32"/>
          <w:szCs w:val="32"/>
        </w:rPr>
        <w:t>（</w:t>
      </w:r>
      <w:r>
        <w:rPr>
          <w:rFonts w:ascii="仿宋_GB2312" w:eastAsia="仿宋_GB2312" w:hint="eastAsia"/>
          <w:sz w:val="32"/>
          <w:szCs w:val="32"/>
        </w:rPr>
        <w:t>筹</w:t>
      </w:r>
      <w:r w:rsidRPr="00084FE1">
        <w:rPr>
          <w:rFonts w:ascii="仿宋_GB2312" w:eastAsia="仿宋_GB2312" w:hint="eastAsia"/>
          <w:sz w:val="32"/>
          <w:szCs w:val="32"/>
        </w:rPr>
        <w:t>）</w:t>
      </w:r>
      <w:r>
        <w:rPr>
          <w:rFonts w:ascii="仿宋_GB2312" w:eastAsia="仿宋_GB2312" w:hint="eastAsia"/>
          <w:sz w:val="32"/>
          <w:szCs w:val="32"/>
        </w:rPr>
        <w:t>、</w:t>
      </w:r>
      <w:r w:rsidRPr="00084FE1">
        <w:rPr>
          <w:rFonts w:ascii="仿宋_GB2312" w:eastAsia="仿宋_GB2312" w:hint="eastAsia"/>
          <w:sz w:val="32"/>
          <w:szCs w:val="32"/>
        </w:rPr>
        <w:t>虞山尚湖旅游度假区（虞山林场）</w:t>
      </w:r>
      <w:r>
        <w:rPr>
          <w:rFonts w:ascii="仿宋_GB2312" w:eastAsia="仿宋_GB2312" w:hint="eastAsia"/>
          <w:sz w:val="32"/>
          <w:szCs w:val="32"/>
        </w:rPr>
        <w:t>、</w:t>
      </w:r>
      <w:r w:rsidRPr="00084FE1">
        <w:rPr>
          <w:rFonts w:ascii="仿宋_GB2312" w:eastAsia="仿宋_GB2312" w:hint="eastAsia"/>
          <w:sz w:val="32"/>
          <w:szCs w:val="32"/>
        </w:rPr>
        <w:t>服装城</w:t>
      </w:r>
      <w:r>
        <w:rPr>
          <w:rFonts w:ascii="仿宋_GB2312" w:eastAsia="仿宋_GB2312" w:hint="eastAsia"/>
          <w:sz w:val="32"/>
          <w:szCs w:val="32"/>
        </w:rPr>
        <w:t>管委会</w:t>
      </w:r>
      <w:r w:rsidRPr="00084FE1">
        <w:rPr>
          <w:rFonts w:ascii="仿宋_GB2312" w:eastAsia="仿宋_GB2312" w:hint="eastAsia"/>
          <w:sz w:val="32"/>
          <w:szCs w:val="32"/>
        </w:rPr>
        <w:t>，市各委办局</w:t>
      </w:r>
      <w:r>
        <w:rPr>
          <w:rFonts w:ascii="仿宋_GB2312" w:eastAsia="仿宋_GB2312" w:hint="eastAsia"/>
          <w:sz w:val="32"/>
          <w:szCs w:val="32"/>
        </w:rPr>
        <w:t>、</w:t>
      </w:r>
      <w:r w:rsidRPr="00084FE1">
        <w:rPr>
          <w:rFonts w:ascii="仿宋_GB2312" w:eastAsia="仿宋_GB2312" w:hint="eastAsia"/>
          <w:sz w:val="32"/>
          <w:szCs w:val="32"/>
        </w:rPr>
        <w:t>直属单位</w:t>
      </w:r>
      <w:r>
        <w:rPr>
          <w:rFonts w:ascii="仿宋_GB2312" w:eastAsia="仿宋_GB2312" w:hint="eastAsia"/>
          <w:sz w:val="32"/>
          <w:szCs w:val="32"/>
        </w:rPr>
        <w:t>（公司）</w:t>
      </w:r>
      <w:r w:rsidRPr="00084FE1">
        <w:rPr>
          <w:rFonts w:ascii="仿宋_GB2312" w:eastAsia="仿宋_GB2312" w:hint="eastAsia"/>
          <w:sz w:val="32"/>
          <w:szCs w:val="32"/>
        </w:rPr>
        <w:t>：</w:t>
      </w:r>
    </w:p>
    <w:p w:rsidR="007F0A14" w:rsidRPr="00084FE1" w:rsidRDefault="007F0A14" w:rsidP="007F0A14">
      <w:pPr>
        <w:spacing w:line="560" w:lineRule="exact"/>
        <w:rPr>
          <w:rFonts w:ascii="仿宋_GB2312" w:eastAsia="仿宋_GB2312"/>
          <w:sz w:val="32"/>
          <w:szCs w:val="32"/>
        </w:rPr>
      </w:pPr>
      <w:r w:rsidRPr="00084FE1">
        <w:rPr>
          <w:rFonts w:ascii="仿宋_GB2312" w:eastAsia="仿宋_GB2312" w:hint="eastAsia"/>
          <w:sz w:val="32"/>
          <w:szCs w:val="32"/>
        </w:rPr>
        <w:t xml:space="preserve">    按照《常熟市自然科学优秀学术论文评选办法》（常政办发</w:t>
      </w:r>
      <w:r w:rsidR="004B334D" w:rsidRPr="00736209">
        <w:rPr>
          <w:rFonts w:ascii="仿宋_GB2312" w:eastAsia="仿宋_GB2312" w:hint="eastAsia"/>
          <w:sz w:val="32"/>
          <w:szCs w:val="32"/>
        </w:rPr>
        <w:t>〔2020〕</w:t>
      </w:r>
      <w:r w:rsidR="00520BAE">
        <w:rPr>
          <w:rFonts w:ascii="仿宋_GB2312" w:eastAsia="仿宋_GB2312" w:hint="eastAsia"/>
          <w:sz w:val="32"/>
          <w:szCs w:val="32"/>
        </w:rPr>
        <w:t>37号文件），经市政府同意，</w:t>
      </w:r>
      <w:r w:rsidRPr="00084FE1">
        <w:rPr>
          <w:rFonts w:ascii="仿宋_GB2312" w:eastAsia="仿宋_GB2312" w:hint="eastAsia"/>
          <w:sz w:val="32"/>
          <w:szCs w:val="32"/>
        </w:rPr>
        <w:t>在全市范围内开展201</w:t>
      </w:r>
      <w:r>
        <w:rPr>
          <w:rFonts w:ascii="仿宋_GB2312" w:eastAsia="仿宋_GB2312" w:hint="eastAsia"/>
          <w:sz w:val="32"/>
          <w:szCs w:val="32"/>
        </w:rPr>
        <w:t>8</w:t>
      </w:r>
      <w:r w:rsidRPr="00084FE1">
        <w:rPr>
          <w:rFonts w:ascii="仿宋_GB2312" w:eastAsia="仿宋_GB2312" w:hint="eastAsia"/>
          <w:sz w:val="32"/>
          <w:szCs w:val="32"/>
        </w:rPr>
        <w:t>～201</w:t>
      </w:r>
      <w:r>
        <w:rPr>
          <w:rFonts w:ascii="仿宋_GB2312" w:eastAsia="仿宋_GB2312" w:hint="eastAsia"/>
          <w:sz w:val="32"/>
          <w:szCs w:val="32"/>
        </w:rPr>
        <w:t>9</w:t>
      </w:r>
      <w:r w:rsidRPr="00084FE1">
        <w:rPr>
          <w:rFonts w:ascii="仿宋_GB2312" w:eastAsia="仿宋_GB2312" w:hint="eastAsia"/>
          <w:sz w:val="32"/>
          <w:szCs w:val="32"/>
        </w:rPr>
        <w:t>年度自然科学优秀学术论文评选工作。为做好论文的收集、评审工作，现就有关事项通知如下：</w:t>
      </w:r>
    </w:p>
    <w:p w:rsidR="007F0A14" w:rsidRPr="004B147B" w:rsidRDefault="007F0A14" w:rsidP="007F0A14">
      <w:pPr>
        <w:spacing w:line="560" w:lineRule="exact"/>
        <w:rPr>
          <w:rFonts w:ascii="黑体" w:eastAsia="黑体" w:hAnsi="黑体"/>
          <w:sz w:val="32"/>
          <w:szCs w:val="32"/>
        </w:rPr>
      </w:pPr>
      <w:r w:rsidRPr="00084FE1">
        <w:rPr>
          <w:rFonts w:ascii="仿宋_GB2312" w:eastAsia="仿宋_GB2312" w:hint="eastAsia"/>
          <w:b/>
          <w:sz w:val="32"/>
          <w:szCs w:val="32"/>
        </w:rPr>
        <w:t xml:space="preserve">    </w:t>
      </w:r>
      <w:r w:rsidRPr="004B147B">
        <w:rPr>
          <w:rFonts w:ascii="黑体" w:eastAsia="黑体" w:hAnsi="黑体" w:hint="eastAsia"/>
          <w:sz w:val="32"/>
          <w:szCs w:val="32"/>
        </w:rPr>
        <w:t>一、参评论文的时限</w:t>
      </w:r>
    </w:p>
    <w:p w:rsidR="007F0A14" w:rsidRPr="00084FE1" w:rsidRDefault="007F0A14" w:rsidP="007F0A14">
      <w:pPr>
        <w:spacing w:line="560" w:lineRule="exact"/>
        <w:rPr>
          <w:rFonts w:ascii="仿宋_GB2312" w:eastAsia="仿宋_GB2312"/>
          <w:sz w:val="32"/>
          <w:szCs w:val="32"/>
        </w:rPr>
      </w:pPr>
      <w:r w:rsidRPr="00084FE1">
        <w:rPr>
          <w:rFonts w:ascii="仿宋_GB2312" w:eastAsia="仿宋_GB2312" w:hint="eastAsia"/>
          <w:sz w:val="32"/>
          <w:szCs w:val="32"/>
        </w:rPr>
        <w:t xml:space="preserve">    201</w:t>
      </w:r>
      <w:r>
        <w:rPr>
          <w:rFonts w:ascii="仿宋_GB2312" w:eastAsia="仿宋_GB2312" w:hint="eastAsia"/>
          <w:sz w:val="32"/>
          <w:szCs w:val="32"/>
        </w:rPr>
        <w:t>8</w:t>
      </w:r>
      <w:r w:rsidRPr="00084FE1">
        <w:rPr>
          <w:rFonts w:ascii="仿宋_GB2312" w:eastAsia="仿宋_GB2312" w:hint="eastAsia"/>
          <w:sz w:val="32"/>
          <w:szCs w:val="32"/>
        </w:rPr>
        <w:t>年1月1日至201</w:t>
      </w:r>
      <w:r>
        <w:rPr>
          <w:rFonts w:ascii="仿宋_GB2312" w:eastAsia="仿宋_GB2312" w:hint="eastAsia"/>
          <w:sz w:val="32"/>
          <w:szCs w:val="32"/>
        </w:rPr>
        <w:t>9</w:t>
      </w:r>
      <w:r w:rsidRPr="00084FE1">
        <w:rPr>
          <w:rFonts w:ascii="仿宋_GB2312" w:eastAsia="仿宋_GB2312" w:hint="eastAsia"/>
          <w:sz w:val="32"/>
          <w:szCs w:val="32"/>
        </w:rPr>
        <w:t>年12月31日期间，在省级以上学术刊物上公开发表或在省级以上学术会议上作大会主题交流并由会议主办单位出具证明材料的论文。</w:t>
      </w:r>
    </w:p>
    <w:p w:rsidR="007F0A14" w:rsidRPr="004B147B" w:rsidRDefault="007F0A14" w:rsidP="007F0A14">
      <w:pPr>
        <w:spacing w:line="560" w:lineRule="exact"/>
        <w:rPr>
          <w:rFonts w:ascii="黑体" w:eastAsia="黑体" w:hAnsi="黑体"/>
          <w:sz w:val="32"/>
          <w:szCs w:val="32"/>
        </w:rPr>
      </w:pPr>
      <w:r w:rsidRPr="00084FE1">
        <w:rPr>
          <w:rFonts w:ascii="仿宋_GB2312" w:eastAsia="仿宋_GB2312" w:hint="eastAsia"/>
          <w:b/>
          <w:sz w:val="32"/>
          <w:szCs w:val="32"/>
        </w:rPr>
        <w:t xml:space="preserve">    </w:t>
      </w:r>
      <w:r w:rsidRPr="004B147B">
        <w:rPr>
          <w:rFonts w:ascii="黑体" w:eastAsia="黑体" w:hAnsi="黑体" w:hint="eastAsia"/>
          <w:sz w:val="32"/>
          <w:szCs w:val="32"/>
        </w:rPr>
        <w:t>二、参评论文的要求</w:t>
      </w:r>
    </w:p>
    <w:p w:rsidR="007F0A14" w:rsidRPr="00084FE1" w:rsidRDefault="007F0A14" w:rsidP="007F0A14">
      <w:pPr>
        <w:spacing w:line="560" w:lineRule="exact"/>
        <w:rPr>
          <w:rFonts w:ascii="仿宋_GB2312" w:eastAsia="仿宋_GB2312"/>
          <w:sz w:val="32"/>
          <w:szCs w:val="32"/>
        </w:rPr>
      </w:pPr>
      <w:r w:rsidRPr="00084FE1">
        <w:rPr>
          <w:rFonts w:ascii="仿宋_GB2312" w:eastAsia="仿宋_GB2312" w:hint="eastAsia"/>
          <w:sz w:val="32"/>
          <w:szCs w:val="32"/>
        </w:rPr>
        <w:t xml:space="preserve">    （一）具有较高学术水平或对推动我市技术创新和科技成果转化具有实用价值的论文。社会科学类论文、科技工作总结、试验报告、毕业论文及科普文章、专著等不参加评选。</w:t>
      </w:r>
    </w:p>
    <w:p w:rsidR="007F0A14" w:rsidRPr="00314771" w:rsidRDefault="007F0A14" w:rsidP="007F0A14">
      <w:pPr>
        <w:spacing w:line="560" w:lineRule="exact"/>
        <w:rPr>
          <w:rFonts w:ascii="仿宋_GB2312" w:eastAsia="仿宋_GB2312"/>
          <w:sz w:val="32"/>
          <w:szCs w:val="32"/>
        </w:rPr>
      </w:pPr>
      <w:r w:rsidRPr="00084FE1">
        <w:rPr>
          <w:rFonts w:ascii="仿宋_GB2312" w:eastAsia="仿宋_GB2312" w:hint="eastAsia"/>
          <w:sz w:val="32"/>
          <w:szCs w:val="32"/>
        </w:rPr>
        <w:lastRenderedPageBreak/>
        <w:t xml:space="preserve">    （二）按照科学性、创造性、实用性的原则，凡符合参评条件且学术水平达到国际、国内、省内先进水平或对推动我市经济建设、</w:t>
      </w:r>
      <w:r>
        <w:rPr>
          <w:rFonts w:ascii="仿宋_GB2312" w:eastAsia="仿宋_GB2312" w:hint="eastAsia"/>
          <w:sz w:val="32"/>
          <w:szCs w:val="32"/>
        </w:rPr>
        <w:t>创新驱动、</w:t>
      </w:r>
      <w:r w:rsidRPr="00084FE1">
        <w:rPr>
          <w:rFonts w:ascii="仿宋_GB2312" w:eastAsia="仿宋_GB2312" w:hint="eastAsia"/>
          <w:sz w:val="32"/>
          <w:szCs w:val="32"/>
        </w:rPr>
        <w:t>生产科研</w:t>
      </w:r>
      <w:r>
        <w:rPr>
          <w:rFonts w:ascii="仿宋_GB2312" w:eastAsia="仿宋_GB2312" w:hint="eastAsia"/>
          <w:sz w:val="32"/>
          <w:szCs w:val="32"/>
        </w:rPr>
        <w:t>和高质量发展</w:t>
      </w:r>
      <w:r w:rsidRPr="00084FE1">
        <w:rPr>
          <w:rFonts w:ascii="仿宋_GB2312" w:eastAsia="仿宋_GB2312" w:hint="eastAsia"/>
          <w:sz w:val="32"/>
          <w:szCs w:val="32"/>
        </w:rPr>
        <w:t>具有重要意义的论文，均可参加评选。</w:t>
      </w:r>
    </w:p>
    <w:p w:rsidR="007F0A14" w:rsidRDefault="007F0A14" w:rsidP="007F0A14">
      <w:pPr>
        <w:spacing w:line="560" w:lineRule="exact"/>
        <w:ind w:firstLineChars="198" w:firstLine="634"/>
        <w:rPr>
          <w:rFonts w:ascii="黑体" w:eastAsia="黑体" w:hAnsi="黑体" w:cs="黑体"/>
          <w:sz w:val="32"/>
          <w:szCs w:val="32"/>
        </w:rPr>
      </w:pPr>
      <w:r>
        <w:rPr>
          <w:rFonts w:ascii="黑体" w:eastAsia="黑体" w:hAnsi="黑体" w:cs="黑体" w:hint="eastAsia"/>
          <w:sz w:val="32"/>
          <w:szCs w:val="32"/>
        </w:rPr>
        <w:t>三、参评论文申报方式</w:t>
      </w:r>
    </w:p>
    <w:p w:rsidR="007F0A14" w:rsidRPr="00314771" w:rsidRDefault="007F0A14" w:rsidP="007F0A14">
      <w:pPr>
        <w:spacing w:line="560" w:lineRule="exact"/>
        <w:ind w:firstLineChars="200" w:firstLine="640"/>
        <w:rPr>
          <w:rFonts w:ascii="仿宋_GB2312" w:eastAsia="仿宋_GB2312" w:hAnsi="仿宋"/>
          <w:sz w:val="32"/>
          <w:szCs w:val="32"/>
        </w:rPr>
      </w:pPr>
      <w:r w:rsidRPr="00314771">
        <w:rPr>
          <w:rFonts w:ascii="仿宋_GB2312" w:eastAsia="仿宋_GB2312" w:hAnsi="仿宋" w:hint="eastAsia"/>
          <w:sz w:val="32"/>
          <w:szCs w:val="32"/>
        </w:rPr>
        <w:t>（一）申报论文应填写《常熟市2018-2019年度自然科学优秀学术论文申报表》</w:t>
      </w:r>
      <w:r>
        <w:rPr>
          <w:rFonts w:ascii="仿宋_GB2312" w:eastAsia="仿宋_GB2312" w:hAnsi="仿宋" w:hint="eastAsia"/>
          <w:sz w:val="32"/>
          <w:szCs w:val="32"/>
        </w:rPr>
        <w:t>和</w:t>
      </w:r>
      <w:r w:rsidRPr="00314771">
        <w:rPr>
          <w:rFonts w:ascii="仿宋_GB2312" w:eastAsia="仿宋_GB2312" w:hAnsi="仿宋" w:hint="eastAsia"/>
          <w:sz w:val="32"/>
          <w:szCs w:val="32"/>
        </w:rPr>
        <w:t>《苏州市自然科学（2018-2019）优秀学术论文申报表》，并报送论文发表刊物的封面、目录、原文复印件</w:t>
      </w:r>
      <w:r>
        <w:rPr>
          <w:rFonts w:ascii="仿宋_GB2312" w:eastAsia="仿宋_GB2312" w:hAnsi="仿宋" w:hint="eastAsia"/>
          <w:sz w:val="32"/>
          <w:szCs w:val="32"/>
        </w:rPr>
        <w:t>各一式2份</w:t>
      </w:r>
      <w:r w:rsidRPr="00314771">
        <w:rPr>
          <w:rFonts w:ascii="仿宋_GB2312" w:eastAsia="仿宋_GB2312" w:hAnsi="仿宋" w:hint="eastAsia"/>
          <w:sz w:val="32"/>
          <w:szCs w:val="32"/>
        </w:rPr>
        <w:t>，同时报送上述材料电子稿。全英文刊物、论文应提交发表刊物杂志中文译名，</w:t>
      </w:r>
      <w:r>
        <w:rPr>
          <w:rFonts w:ascii="仿宋_GB2312" w:eastAsia="仿宋_GB2312" w:hAnsi="仿宋" w:hint="eastAsia"/>
          <w:sz w:val="32"/>
          <w:szCs w:val="32"/>
        </w:rPr>
        <w:t>并且将论文译为中文方可参评。</w:t>
      </w:r>
    </w:p>
    <w:p w:rsidR="007F0A14" w:rsidRPr="00314771" w:rsidRDefault="007F0A14" w:rsidP="007F0A14">
      <w:pPr>
        <w:spacing w:line="560" w:lineRule="exact"/>
        <w:ind w:firstLineChars="200" w:firstLine="640"/>
        <w:rPr>
          <w:rFonts w:ascii="仿宋_GB2312" w:eastAsia="仿宋_GB2312" w:hAnsi="仿宋"/>
          <w:sz w:val="32"/>
          <w:szCs w:val="32"/>
        </w:rPr>
      </w:pPr>
      <w:r w:rsidRPr="00314771">
        <w:rPr>
          <w:rFonts w:ascii="仿宋_GB2312" w:eastAsia="仿宋_GB2312" w:hAnsi="仿宋" w:hint="eastAsia"/>
          <w:sz w:val="32"/>
          <w:szCs w:val="32"/>
        </w:rPr>
        <w:t>（二）</w:t>
      </w:r>
      <w:r>
        <w:rPr>
          <w:rFonts w:ascii="仿宋_GB2312" w:eastAsia="仿宋_GB2312" w:hAnsi="仿宋" w:hint="eastAsia"/>
          <w:sz w:val="32"/>
          <w:szCs w:val="32"/>
        </w:rPr>
        <w:t>市级学会、协会会员的</w:t>
      </w:r>
      <w:r w:rsidRPr="00314771">
        <w:rPr>
          <w:rFonts w:ascii="仿宋_GB2312" w:eastAsia="仿宋_GB2312" w:hAnsi="仿宋" w:hint="eastAsia"/>
          <w:sz w:val="32"/>
          <w:szCs w:val="32"/>
        </w:rPr>
        <w:t>参评论文直接报送相关学会初评，确实无相应学会的参评论文报送</w:t>
      </w:r>
      <w:r w:rsidR="00842F67">
        <w:rPr>
          <w:rFonts w:ascii="仿宋_GB2312" w:eastAsia="仿宋_GB2312" w:hAnsi="仿宋" w:hint="eastAsia"/>
          <w:sz w:val="32"/>
          <w:szCs w:val="32"/>
        </w:rPr>
        <w:t>市自然科学优秀学术论文评选工作领导小组办公室（办公室设在</w:t>
      </w:r>
      <w:r w:rsidRPr="00314771">
        <w:rPr>
          <w:rFonts w:ascii="仿宋_GB2312" w:eastAsia="仿宋_GB2312" w:hAnsi="仿宋" w:hint="eastAsia"/>
          <w:sz w:val="32"/>
          <w:szCs w:val="32"/>
        </w:rPr>
        <w:t>市科协</w:t>
      </w:r>
      <w:r w:rsidR="00842F67">
        <w:rPr>
          <w:rFonts w:ascii="仿宋_GB2312" w:eastAsia="仿宋_GB2312" w:hAnsi="仿宋" w:hint="eastAsia"/>
          <w:sz w:val="32"/>
          <w:szCs w:val="32"/>
        </w:rPr>
        <w:t>）</w:t>
      </w:r>
      <w:r w:rsidRPr="00314771">
        <w:rPr>
          <w:rFonts w:ascii="仿宋_GB2312" w:eastAsia="仿宋_GB2312" w:hAnsi="仿宋" w:hint="eastAsia"/>
          <w:sz w:val="32"/>
          <w:szCs w:val="32"/>
        </w:rPr>
        <w:t>安排初评。</w:t>
      </w:r>
    </w:p>
    <w:p w:rsidR="007F0A14" w:rsidRDefault="007F0A14" w:rsidP="007F0A14">
      <w:pPr>
        <w:spacing w:line="560" w:lineRule="exact"/>
        <w:ind w:firstLineChars="200" w:firstLine="640"/>
        <w:rPr>
          <w:rFonts w:ascii="仿宋_GB2312" w:eastAsia="仿宋_GB2312" w:hAnsi="仿宋"/>
          <w:sz w:val="32"/>
          <w:szCs w:val="32"/>
        </w:rPr>
      </w:pPr>
      <w:r w:rsidRPr="00314771">
        <w:rPr>
          <w:rFonts w:ascii="仿宋_GB2312" w:eastAsia="仿宋_GB2312" w:hAnsi="仿宋" w:hint="eastAsia"/>
          <w:sz w:val="32"/>
          <w:szCs w:val="32"/>
        </w:rPr>
        <w:t>（三）各</w:t>
      </w:r>
      <w:r>
        <w:rPr>
          <w:rFonts w:ascii="仿宋_GB2312" w:eastAsia="仿宋_GB2312" w:hAnsi="仿宋" w:hint="eastAsia"/>
          <w:sz w:val="32"/>
          <w:szCs w:val="32"/>
        </w:rPr>
        <w:t>镇、街道、板块和所属企业</w:t>
      </w:r>
      <w:r w:rsidRPr="00314771">
        <w:rPr>
          <w:rFonts w:ascii="仿宋_GB2312" w:eastAsia="仿宋_GB2312" w:hAnsi="仿宋" w:hint="eastAsia"/>
          <w:sz w:val="32"/>
          <w:szCs w:val="32"/>
        </w:rPr>
        <w:t>的参评论文</w:t>
      </w:r>
      <w:r>
        <w:rPr>
          <w:rFonts w:ascii="仿宋_GB2312" w:eastAsia="仿宋_GB2312" w:hAnsi="仿宋" w:hint="eastAsia"/>
          <w:sz w:val="32"/>
          <w:szCs w:val="32"/>
        </w:rPr>
        <w:t>由所在科协汇总后</w:t>
      </w:r>
      <w:r w:rsidRPr="00314771">
        <w:rPr>
          <w:rFonts w:ascii="仿宋_GB2312" w:eastAsia="仿宋_GB2312" w:hAnsi="仿宋" w:hint="eastAsia"/>
          <w:sz w:val="32"/>
          <w:szCs w:val="32"/>
        </w:rPr>
        <w:t>按时限要求报至</w:t>
      </w:r>
      <w:r w:rsidR="00842F67">
        <w:rPr>
          <w:rFonts w:ascii="仿宋_GB2312" w:eastAsia="仿宋_GB2312" w:hAnsi="仿宋" w:hint="eastAsia"/>
          <w:sz w:val="32"/>
          <w:szCs w:val="32"/>
        </w:rPr>
        <w:t>市自然科学优秀学术论文评选工作领导小组办公室</w:t>
      </w:r>
      <w:r>
        <w:rPr>
          <w:rFonts w:ascii="仿宋_GB2312" w:eastAsia="仿宋_GB2312" w:hAnsi="仿宋" w:hint="eastAsia"/>
          <w:sz w:val="32"/>
          <w:szCs w:val="32"/>
        </w:rPr>
        <w:t>。</w:t>
      </w:r>
      <w:r w:rsidR="00842F67">
        <w:rPr>
          <w:rFonts w:ascii="仿宋_GB2312" w:eastAsia="仿宋_GB2312" w:hAnsi="仿宋" w:hint="eastAsia"/>
          <w:sz w:val="32"/>
          <w:szCs w:val="32"/>
        </w:rPr>
        <w:t>市自然科学优秀学术论文评选工作领导小组办公室</w:t>
      </w:r>
      <w:r>
        <w:rPr>
          <w:rFonts w:ascii="仿宋_GB2312" w:eastAsia="仿宋_GB2312" w:hAnsi="仿宋" w:hint="eastAsia"/>
          <w:sz w:val="32"/>
          <w:szCs w:val="32"/>
        </w:rPr>
        <w:t>将</w:t>
      </w:r>
      <w:r w:rsidRPr="00314771">
        <w:rPr>
          <w:rFonts w:ascii="仿宋_GB2312" w:eastAsia="仿宋_GB2312" w:hAnsi="仿宋" w:hint="eastAsia"/>
          <w:sz w:val="32"/>
          <w:szCs w:val="32"/>
        </w:rPr>
        <w:t>安排</w:t>
      </w:r>
      <w:r>
        <w:rPr>
          <w:rFonts w:ascii="仿宋_GB2312" w:eastAsia="仿宋_GB2312" w:hAnsi="仿宋" w:hint="eastAsia"/>
          <w:sz w:val="32"/>
          <w:szCs w:val="32"/>
        </w:rPr>
        <w:t>相关学会进行</w:t>
      </w:r>
      <w:r w:rsidRPr="00314771">
        <w:rPr>
          <w:rFonts w:ascii="仿宋_GB2312" w:eastAsia="仿宋_GB2312" w:hAnsi="仿宋" w:hint="eastAsia"/>
          <w:sz w:val="32"/>
          <w:szCs w:val="32"/>
        </w:rPr>
        <w:t>初评。</w:t>
      </w:r>
    </w:p>
    <w:p w:rsidR="007F0A14" w:rsidRPr="00314771" w:rsidRDefault="007F0A14" w:rsidP="007F0A1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（四）初评结束后，</w:t>
      </w:r>
      <w:r w:rsidR="00842F67">
        <w:rPr>
          <w:rFonts w:ascii="仿宋_GB2312" w:eastAsia="仿宋_GB2312" w:hAnsi="仿宋" w:hint="eastAsia"/>
          <w:sz w:val="32"/>
          <w:szCs w:val="32"/>
        </w:rPr>
        <w:t>市自然科学优秀学术论文评选工作领导小组办公室</w:t>
      </w:r>
      <w:r>
        <w:rPr>
          <w:rFonts w:ascii="仿宋_GB2312" w:eastAsia="仿宋_GB2312" w:hAnsi="仿宋" w:hint="eastAsia"/>
          <w:sz w:val="32"/>
          <w:szCs w:val="32"/>
        </w:rPr>
        <w:t>将汇总评审情况，择优</w:t>
      </w:r>
      <w:r w:rsidRPr="00314771">
        <w:rPr>
          <w:rFonts w:ascii="仿宋_GB2312" w:eastAsia="仿宋_GB2312" w:hAnsi="仿宋" w:hint="eastAsia"/>
          <w:sz w:val="32"/>
          <w:szCs w:val="32"/>
        </w:rPr>
        <w:t>参评论文</w:t>
      </w:r>
      <w:r>
        <w:rPr>
          <w:rFonts w:ascii="仿宋_GB2312" w:eastAsia="仿宋_GB2312" w:hAnsi="仿宋" w:hint="eastAsia"/>
          <w:sz w:val="32"/>
          <w:szCs w:val="32"/>
        </w:rPr>
        <w:t>参加苏州市评选</w:t>
      </w:r>
      <w:r w:rsidRPr="00314771">
        <w:rPr>
          <w:rFonts w:ascii="仿宋_GB2312" w:eastAsia="仿宋_GB2312" w:hAnsi="仿宋" w:hint="eastAsia"/>
          <w:sz w:val="32"/>
          <w:szCs w:val="32"/>
        </w:rPr>
        <w:t>。</w:t>
      </w:r>
    </w:p>
    <w:p w:rsidR="007F0A14" w:rsidRDefault="007F0A14" w:rsidP="007F0A14">
      <w:pPr>
        <w:spacing w:line="560" w:lineRule="exact"/>
        <w:ind w:firstLineChars="198" w:firstLine="634"/>
        <w:rPr>
          <w:rFonts w:ascii="黑体" w:eastAsia="黑体" w:hAnsi="黑体" w:cs="黑体"/>
          <w:sz w:val="32"/>
          <w:szCs w:val="32"/>
        </w:rPr>
      </w:pPr>
      <w:r>
        <w:rPr>
          <w:rFonts w:ascii="黑体" w:eastAsia="黑体" w:hAnsi="黑体" w:cs="黑体" w:hint="eastAsia"/>
          <w:sz w:val="32"/>
          <w:szCs w:val="32"/>
        </w:rPr>
        <w:t>四、参评论文评审程序及论文初评工作的要求</w:t>
      </w:r>
    </w:p>
    <w:p w:rsidR="007F0A14" w:rsidRPr="00CB4D28" w:rsidRDefault="007F0A14" w:rsidP="007F0A14">
      <w:pPr>
        <w:spacing w:line="560" w:lineRule="exact"/>
        <w:ind w:firstLineChars="200" w:firstLine="640"/>
        <w:rPr>
          <w:rFonts w:ascii="仿宋_GB2312" w:eastAsia="仿宋_GB2312" w:hAnsi="仿宋"/>
          <w:sz w:val="32"/>
          <w:szCs w:val="32"/>
        </w:rPr>
      </w:pPr>
      <w:r w:rsidRPr="00CB4D28">
        <w:rPr>
          <w:rFonts w:ascii="仿宋_GB2312" w:eastAsia="仿宋_GB2312" w:hAnsi="仿宋" w:hint="eastAsia"/>
          <w:sz w:val="32"/>
          <w:szCs w:val="32"/>
        </w:rPr>
        <w:t>（一）根据《常熟市</w:t>
      </w:r>
      <w:r w:rsidR="00C646C8">
        <w:rPr>
          <w:rFonts w:ascii="仿宋_GB2312" w:eastAsia="仿宋_GB2312" w:hAnsi="仿宋" w:hint="eastAsia"/>
          <w:sz w:val="32"/>
          <w:szCs w:val="32"/>
        </w:rPr>
        <w:t>自然科学优秀学术论文评选办法》，论文评选工作采用市级学会初评、</w:t>
      </w:r>
      <w:r w:rsidRPr="00CB4D28">
        <w:rPr>
          <w:rFonts w:ascii="仿宋_GB2312" w:eastAsia="仿宋_GB2312" w:hAnsi="仿宋" w:hint="eastAsia"/>
          <w:sz w:val="32"/>
          <w:szCs w:val="32"/>
        </w:rPr>
        <w:t>专业评审组复评和论文评</w:t>
      </w:r>
      <w:r w:rsidR="00F360CD">
        <w:rPr>
          <w:rFonts w:ascii="仿宋_GB2312" w:eastAsia="仿宋_GB2312" w:hAnsi="仿宋" w:hint="eastAsia"/>
          <w:sz w:val="32"/>
          <w:szCs w:val="32"/>
        </w:rPr>
        <w:t>选</w:t>
      </w:r>
      <w:r w:rsidRPr="00CB4D28">
        <w:rPr>
          <w:rFonts w:ascii="仿宋_GB2312" w:eastAsia="仿宋_GB2312" w:hAnsi="仿宋" w:hint="eastAsia"/>
          <w:sz w:val="32"/>
          <w:szCs w:val="32"/>
        </w:rPr>
        <w:t>工作领导小组审定的三级评审方式。</w:t>
      </w:r>
    </w:p>
    <w:p w:rsidR="007F0A14" w:rsidRPr="00CB4D28" w:rsidRDefault="007F0A14" w:rsidP="007F0A14">
      <w:pPr>
        <w:spacing w:line="560" w:lineRule="exact"/>
        <w:ind w:firstLineChars="200" w:firstLine="640"/>
        <w:rPr>
          <w:rFonts w:ascii="仿宋_GB2312" w:eastAsia="仿宋_GB2312" w:hAnsi="仿宋"/>
          <w:sz w:val="32"/>
          <w:szCs w:val="32"/>
        </w:rPr>
      </w:pPr>
      <w:r w:rsidRPr="00CB4D28">
        <w:rPr>
          <w:rFonts w:ascii="仿宋_GB2312" w:eastAsia="仿宋_GB2312" w:hAnsi="仿宋" w:hint="eastAsia"/>
          <w:sz w:val="32"/>
          <w:szCs w:val="32"/>
        </w:rPr>
        <w:lastRenderedPageBreak/>
        <w:t>（二）各市级学会、协会成立论文初评专家组，本着公平、公正、公开的评审原则，按照《常熟市自然科学优秀学术论文评选办法》，负责参评论文的初评工作，对参评论文应逐一出具初评意见（字数不少于20字）。初评结束后填写《论文汇总表》（同时报送电子文档），并将通过初评的论文连同初评工作总结一起报至市科协学会部。</w:t>
      </w:r>
    </w:p>
    <w:p w:rsidR="007F0A14" w:rsidRDefault="007F0A14" w:rsidP="007F0A1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五、论文评选工作的时间安排</w:t>
      </w:r>
    </w:p>
    <w:p w:rsidR="007F0A14" w:rsidRPr="00CB4D28" w:rsidRDefault="007F0A14" w:rsidP="007F0A14">
      <w:pPr>
        <w:spacing w:line="560" w:lineRule="exact"/>
        <w:ind w:firstLineChars="200" w:firstLine="640"/>
        <w:rPr>
          <w:rFonts w:ascii="仿宋_GB2312" w:eastAsia="仿宋_GB2312" w:hAnsi="仿宋"/>
          <w:sz w:val="32"/>
          <w:szCs w:val="32"/>
        </w:rPr>
      </w:pPr>
      <w:r w:rsidRPr="00CB4D28">
        <w:rPr>
          <w:rFonts w:ascii="仿宋_GB2312" w:eastAsia="仿宋_GB2312" w:hAnsi="仿宋" w:hint="eastAsia"/>
          <w:sz w:val="32"/>
          <w:szCs w:val="32"/>
        </w:rPr>
        <w:t>（一）2020年4月</w:t>
      </w:r>
      <w:r w:rsidR="00E42B3C">
        <w:rPr>
          <w:rFonts w:ascii="仿宋_GB2312" w:eastAsia="仿宋_GB2312" w:hAnsi="仿宋" w:hint="eastAsia"/>
          <w:sz w:val="32"/>
          <w:szCs w:val="32"/>
        </w:rPr>
        <w:t>30</w:t>
      </w:r>
      <w:r w:rsidRPr="00CB4D28">
        <w:rPr>
          <w:rFonts w:ascii="仿宋_GB2312" w:eastAsia="仿宋_GB2312" w:hAnsi="仿宋" w:hint="eastAsia"/>
          <w:sz w:val="32"/>
          <w:szCs w:val="32"/>
        </w:rPr>
        <w:t>日前完成论文征集工作。市有关单位、学会（协会）、国有</w:t>
      </w:r>
      <w:r w:rsidR="00842F67">
        <w:rPr>
          <w:rFonts w:ascii="仿宋_GB2312" w:eastAsia="仿宋_GB2312" w:hAnsi="仿宋" w:hint="eastAsia"/>
          <w:sz w:val="32"/>
          <w:szCs w:val="32"/>
        </w:rPr>
        <w:t>公司（</w:t>
      </w:r>
      <w:r w:rsidRPr="00CB4D28">
        <w:rPr>
          <w:rFonts w:ascii="仿宋_GB2312" w:eastAsia="仿宋_GB2312" w:hAnsi="仿宋" w:hint="eastAsia"/>
          <w:sz w:val="32"/>
          <w:szCs w:val="32"/>
        </w:rPr>
        <w:t>企业</w:t>
      </w:r>
      <w:r w:rsidR="00842F67">
        <w:rPr>
          <w:rFonts w:ascii="仿宋_GB2312" w:eastAsia="仿宋_GB2312" w:hAnsi="仿宋" w:hint="eastAsia"/>
          <w:sz w:val="32"/>
          <w:szCs w:val="32"/>
        </w:rPr>
        <w:t>）</w:t>
      </w:r>
      <w:r w:rsidRPr="00CB4D28">
        <w:rPr>
          <w:rFonts w:ascii="仿宋_GB2312" w:eastAsia="仿宋_GB2312" w:hAnsi="仿宋" w:hint="eastAsia"/>
          <w:sz w:val="32"/>
          <w:szCs w:val="32"/>
        </w:rPr>
        <w:t>、高（职）校科协参评论文于4月</w:t>
      </w:r>
      <w:r w:rsidR="00471ED0">
        <w:rPr>
          <w:rFonts w:ascii="仿宋_GB2312" w:eastAsia="仿宋_GB2312" w:hAnsi="仿宋" w:hint="eastAsia"/>
          <w:sz w:val="32"/>
          <w:szCs w:val="32"/>
        </w:rPr>
        <w:t>30</w:t>
      </w:r>
      <w:r w:rsidRPr="00CB4D28">
        <w:rPr>
          <w:rFonts w:ascii="仿宋_GB2312" w:eastAsia="仿宋_GB2312" w:hAnsi="仿宋" w:hint="eastAsia"/>
          <w:sz w:val="32"/>
          <w:szCs w:val="32"/>
        </w:rPr>
        <w:t>日前报市相关学会、协会；各镇、街道、板块和所属企业的参评论文于4月</w:t>
      </w:r>
      <w:r w:rsidR="00471ED0">
        <w:rPr>
          <w:rFonts w:ascii="仿宋_GB2312" w:eastAsia="仿宋_GB2312" w:hAnsi="仿宋" w:hint="eastAsia"/>
          <w:sz w:val="32"/>
          <w:szCs w:val="32"/>
        </w:rPr>
        <w:t>30</w:t>
      </w:r>
      <w:r w:rsidRPr="00CB4D28">
        <w:rPr>
          <w:rFonts w:ascii="仿宋_GB2312" w:eastAsia="仿宋_GB2312" w:hAnsi="仿宋" w:hint="eastAsia"/>
          <w:sz w:val="32"/>
          <w:szCs w:val="32"/>
        </w:rPr>
        <w:t>日前汇总后报</w:t>
      </w:r>
      <w:r w:rsidR="00842F67">
        <w:rPr>
          <w:rFonts w:ascii="仿宋_GB2312" w:eastAsia="仿宋_GB2312" w:hAnsi="仿宋" w:hint="eastAsia"/>
          <w:sz w:val="32"/>
          <w:szCs w:val="32"/>
        </w:rPr>
        <w:t>市自然科学优秀学术论文评选工作领导小组办公室</w:t>
      </w:r>
      <w:r w:rsidRPr="00CB4D28">
        <w:rPr>
          <w:rFonts w:ascii="仿宋_GB2312" w:eastAsia="仿宋_GB2312" w:hAnsi="仿宋" w:hint="eastAsia"/>
          <w:sz w:val="32"/>
          <w:szCs w:val="32"/>
        </w:rPr>
        <w:t>，其他单位的参评论文于4月</w:t>
      </w:r>
      <w:r w:rsidR="00471ED0">
        <w:rPr>
          <w:rFonts w:ascii="仿宋_GB2312" w:eastAsia="仿宋_GB2312" w:hAnsi="仿宋" w:hint="eastAsia"/>
          <w:sz w:val="32"/>
          <w:szCs w:val="32"/>
        </w:rPr>
        <w:t>30</w:t>
      </w:r>
      <w:r w:rsidRPr="00CB4D28">
        <w:rPr>
          <w:rFonts w:ascii="仿宋_GB2312" w:eastAsia="仿宋_GB2312" w:hAnsi="仿宋" w:hint="eastAsia"/>
          <w:sz w:val="32"/>
          <w:szCs w:val="32"/>
        </w:rPr>
        <w:t>日前汇总初评后集中报至</w:t>
      </w:r>
      <w:r w:rsidR="00842F67">
        <w:rPr>
          <w:rFonts w:ascii="仿宋_GB2312" w:eastAsia="仿宋_GB2312" w:hAnsi="仿宋" w:hint="eastAsia"/>
          <w:sz w:val="32"/>
          <w:szCs w:val="32"/>
        </w:rPr>
        <w:t>市自然科学优秀学术论文评选工作领导小组办公室</w:t>
      </w:r>
      <w:r w:rsidRPr="00CB4D28">
        <w:rPr>
          <w:rFonts w:ascii="仿宋_GB2312" w:eastAsia="仿宋_GB2312" w:hAnsi="仿宋" w:hint="eastAsia"/>
          <w:sz w:val="32"/>
          <w:szCs w:val="32"/>
        </w:rPr>
        <w:t>。</w:t>
      </w:r>
    </w:p>
    <w:p w:rsidR="007F0A14" w:rsidRPr="00CB4D28" w:rsidRDefault="007F0A14" w:rsidP="007F0A14">
      <w:pPr>
        <w:spacing w:line="560" w:lineRule="exact"/>
        <w:ind w:firstLineChars="200" w:firstLine="640"/>
        <w:rPr>
          <w:rFonts w:ascii="仿宋_GB2312" w:eastAsia="仿宋_GB2312" w:hAnsi="仿宋"/>
          <w:sz w:val="32"/>
          <w:szCs w:val="32"/>
        </w:rPr>
      </w:pPr>
      <w:r w:rsidRPr="00CB4D28">
        <w:rPr>
          <w:rFonts w:ascii="仿宋_GB2312" w:eastAsia="仿宋_GB2312" w:hAnsi="仿宋" w:hint="eastAsia"/>
          <w:sz w:val="32"/>
          <w:szCs w:val="32"/>
        </w:rPr>
        <w:t>（二）2020年5月30日前市级学会完成初评工作，5月30日前将初评结果汇总后报市自然科学优秀学术论文评</w:t>
      </w:r>
      <w:r w:rsidR="00842F67">
        <w:rPr>
          <w:rFonts w:ascii="仿宋_GB2312" w:eastAsia="仿宋_GB2312" w:hAnsi="仿宋" w:hint="eastAsia"/>
          <w:sz w:val="32"/>
          <w:szCs w:val="32"/>
        </w:rPr>
        <w:t>选</w:t>
      </w:r>
      <w:r w:rsidRPr="00CB4D28">
        <w:rPr>
          <w:rFonts w:ascii="仿宋_GB2312" w:eastAsia="仿宋_GB2312" w:hAnsi="仿宋" w:hint="eastAsia"/>
          <w:sz w:val="32"/>
          <w:szCs w:val="32"/>
        </w:rPr>
        <w:t>工作领导小组办公室，并附初评情况总结。</w:t>
      </w:r>
    </w:p>
    <w:p w:rsidR="007F0A14" w:rsidRPr="00CB4D28" w:rsidRDefault="007F0A14" w:rsidP="007F0A14">
      <w:pPr>
        <w:spacing w:line="560" w:lineRule="exact"/>
        <w:ind w:firstLineChars="200" w:firstLine="640"/>
        <w:rPr>
          <w:rFonts w:ascii="仿宋_GB2312" w:eastAsia="仿宋_GB2312" w:hAnsi="仿宋"/>
          <w:sz w:val="32"/>
          <w:szCs w:val="32"/>
        </w:rPr>
      </w:pPr>
      <w:r w:rsidRPr="00CB4D28">
        <w:rPr>
          <w:rFonts w:ascii="仿宋_GB2312" w:eastAsia="仿宋_GB2312" w:hAnsi="仿宋" w:hint="eastAsia"/>
          <w:sz w:val="32"/>
          <w:szCs w:val="32"/>
        </w:rPr>
        <w:t>（三）2020年7月</w:t>
      </w:r>
      <w:r w:rsidR="00471ED0">
        <w:rPr>
          <w:rFonts w:ascii="仿宋_GB2312" w:eastAsia="仿宋_GB2312" w:hAnsi="仿宋" w:hint="eastAsia"/>
          <w:sz w:val="32"/>
          <w:szCs w:val="32"/>
        </w:rPr>
        <w:t>30</w:t>
      </w:r>
      <w:r w:rsidRPr="00CB4D28">
        <w:rPr>
          <w:rFonts w:ascii="仿宋_GB2312" w:eastAsia="仿宋_GB2312" w:hAnsi="仿宋" w:hint="eastAsia"/>
          <w:sz w:val="32"/>
          <w:szCs w:val="32"/>
        </w:rPr>
        <w:t>日前完成专业组评审工作，8月</w:t>
      </w:r>
      <w:r w:rsidR="00471ED0">
        <w:rPr>
          <w:rFonts w:ascii="仿宋_GB2312" w:eastAsia="仿宋_GB2312" w:hAnsi="仿宋" w:hint="eastAsia"/>
          <w:sz w:val="32"/>
          <w:szCs w:val="32"/>
        </w:rPr>
        <w:t>30</w:t>
      </w:r>
      <w:r w:rsidRPr="00CB4D28">
        <w:rPr>
          <w:rFonts w:ascii="仿宋_GB2312" w:eastAsia="仿宋_GB2312" w:hAnsi="仿宋" w:hint="eastAsia"/>
          <w:sz w:val="32"/>
          <w:szCs w:val="32"/>
        </w:rPr>
        <w:t>日前由市自然科学优秀学术论文评选工作领导小组审定并公示。</w:t>
      </w:r>
    </w:p>
    <w:p w:rsidR="007F0A14" w:rsidRPr="00CB4D28" w:rsidRDefault="007F0A14" w:rsidP="007F0A14">
      <w:pPr>
        <w:spacing w:line="560" w:lineRule="exact"/>
        <w:ind w:firstLineChars="200" w:firstLine="640"/>
        <w:rPr>
          <w:rFonts w:ascii="仿宋_GB2312" w:eastAsia="仿宋_GB2312" w:hAnsi="仿宋"/>
          <w:sz w:val="32"/>
          <w:szCs w:val="32"/>
        </w:rPr>
      </w:pPr>
      <w:r w:rsidRPr="00CB4D28">
        <w:rPr>
          <w:rFonts w:ascii="仿宋_GB2312" w:eastAsia="仿宋_GB2312" w:hAnsi="仿宋" w:hint="eastAsia"/>
          <w:sz w:val="32"/>
          <w:szCs w:val="32"/>
        </w:rPr>
        <w:t>（四）2020年</w:t>
      </w:r>
      <w:r w:rsidR="00471ED0">
        <w:rPr>
          <w:rFonts w:ascii="仿宋_GB2312" w:eastAsia="仿宋_GB2312" w:hAnsi="仿宋" w:hint="eastAsia"/>
          <w:sz w:val="32"/>
          <w:szCs w:val="32"/>
        </w:rPr>
        <w:t>9月底前，</w:t>
      </w:r>
      <w:r w:rsidRPr="00CB4D28">
        <w:rPr>
          <w:rFonts w:ascii="仿宋_GB2312" w:eastAsia="仿宋_GB2312" w:hAnsi="仿宋" w:hint="eastAsia"/>
          <w:sz w:val="32"/>
          <w:szCs w:val="32"/>
        </w:rPr>
        <w:t>获奖论文由市政府公布，并在常熟市第六届学术年会</w:t>
      </w:r>
      <w:r w:rsidR="00842F67">
        <w:rPr>
          <w:rFonts w:ascii="仿宋_GB2312" w:eastAsia="仿宋_GB2312" w:hAnsi="仿宋" w:hint="eastAsia"/>
          <w:sz w:val="32"/>
          <w:szCs w:val="32"/>
        </w:rPr>
        <w:t>开幕</w:t>
      </w:r>
      <w:r w:rsidRPr="00CB4D28">
        <w:rPr>
          <w:rFonts w:ascii="仿宋_GB2312" w:eastAsia="仿宋_GB2312" w:hAnsi="仿宋" w:hint="eastAsia"/>
          <w:sz w:val="32"/>
          <w:szCs w:val="32"/>
        </w:rPr>
        <w:t>上进行表彰。</w:t>
      </w:r>
    </w:p>
    <w:p w:rsidR="007F0A14" w:rsidRDefault="007F0A14" w:rsidP="007F0A14">
      <w:pPr>
        <w:spacing w:line="560" w:lineRule="exact"/>
        <w:ind w:firstLineChars="196" w:firstLine="627"/>
        <w:rPr>
          <w:rFonts w:ascii="黑体" w:eastAsia="黑体" w:hAnsi="黑体" w:cs="黑体"/>
          <w:sz w:val="32"/>
          <w:szCs w:val="32"/>
        </w:rPr>
      </w:pPr>
      <w:r>
        <w:rPr>
          <w:rFonts w:ascii="黑体" w:eastAsia="黑体" w:hAnsi="黑体" w:cs="黑体" w:hint="eastAsia"/>
          <w:sz w:val="32"/>
          <w:szCs w:val="32"/>
        </w:rPr>
        <w:t>六、其他事项</w:t>
      </w:r>
    </w:p>
    <w:p w:rsidR="007F0A14" w:rsidRPr="00CB4D28" w:rsidRDefault="007F0A14" w:rsidP="007F0A14">
      <w:pPr>
        <w:spacing w:line="560" w:lineRule="exact"/>
        <w:ind w:firstLineChars="200" w:firstLine="640"/>
        <w:rPr>
          <w:rFonts w:ascii="仿宋_GB2312" w:eastAsia="仿宋_GB2312" w:hAnsi="仿宋"/>
          <w:sz w:val="32"/>
          <w:szCs w:val="32"/>
        </w:rPr>
      </w:pPr>
      <w:r w:rsidRPr="00CB4D28">
        <w:rPr>
          <w:rFonts w:ascii="仿宋_GB2312" w:eastAsia="仿宋_GB2312" w:hAnsi="仿宋" w:hint="eastAsia"/>
          <w:sz w:val="32"/>
          <w:szCs w:val="32"/>
        </w:rPr>
        <w:t>（一）参加评选的论文的第一作者在论文撰写、发表期间应是在我市工作的科技工作者。对发表论文时在常熟单位工作，</w:t>
      </w:r>
      <w:r w:rsidRPr="00CB4D28">
        <w:rPr>
          <w:rFonts w:ascii="仿宋_GB2312" w:eastAsia="仿宋_GB2312" w:hAnsi="仿宋" w:hint="eastAsia"/>
          <w:sz w:val="32"/>
          <w:szCs w:val="32"/>
        </w:rPr>
        <w:lastRenderedPageBreak/>
        <w:t>现已离开常熟的，一般不参与评选。</w:t>
      </w:r>
    </w:p>
    <w:p w:rsidR="007F0A14" w:rsidRPr="00CB4D28" w:rsidRDefault="007F0A14" w:rsidP="007F0A14">
      <w:pPr>
        <w:spacing w:line="560" w:lineRule="exact"/>
        <w:ind w:firstLineChars="200" w:firstLine="640"/>
        <w:rPr>
          <w:rFonts w:ascii="仿宋_GB2312" w:eastAsia="仿宋_GB2312" w:hAnsi="仿宋"/>
          <w:sz w:val="32"/>
          <w:szCs w:val="32"/>
        </w:rPr>
      </w:pPr>
      <w:r w:rsidRPr="00CB4D28">
        <w:rPr>
          <w:rFonts w:ascii="仿宋_GB2312" w:eastAsia="仿宋_GB2312" w:hAnsi="仿宋" w:hint="eastAsia"/>
          <w:sz w:val="32"/>
          <w:szCs w:val="32"/>
        </w:rPr>
        <w:t>（二）每位作者可申报参评论文一般为1</w:t>
      </w:r>
      <w:r w:rsidR="00842F67">
        <w:rPr>
          <w:rFonts w:ascii="仿宋_GB2312" w:eastAsia="仿宋_GB2312" w:hAnsi="仿宋" w:hint="eastAsia"/>
          <w:sz w:val="32"/>
          <w:szCs w:val="32"/>
        </w:rPr>
        <w:t>篇，证书发给论文发表的主要贡献者（第一作者、第二</w:t>
      </w:r>
      <w:r w:rsidRPr="00CB4D28">
        <w:rPr>
          <w:rFonts w:ascii="仿宋_GB2312" w:eastAsia="仿宋_GB2312" w:hAnsi="仿宋" w:hint="eastAsia"/>
          <w:sz w:val="32"/>
          <w:szCs w:val="32"/>
        </w:rPr>
        <w:t>作者）。</w:t>
      </w:r>
    </w:p>
    <w:p w:rsidR="007F0A14" w:rsidRPr="00CB4D28" w:rsidRDefault="007F0A14" w:rsidP="007F0A14">
      <w:pPr>
        <w:spacing w:line="560" w:lineRule="exact"/>
        <w:ind w:firstLineChars="200" w:firstLine="640"/>
        <w:rPr>
          <w:rFonts w:ascii="仿宋_GB2312" w:eastAsia="仿宋_GB2312" w:hAnsi="仿宋"/>
          <w:sz w:val="32"/>
          <w:szCs w:val="32"/>
        </w:rPr>
      </w:pPr>
      <w:r w:rsidRPr="00CB4D28">
        <w:rPr>
          <w:rFonts w:ascii="仿宋_GB2312" w:eastAsia="仿宋_GB2312" w:hAnsi="仿宋" w:hint="eastAsia"/>
          <w:sz w:val="32"/>
          <w:szCs w:val="32"/>
        </w:rPr>
        <w:t>（三）同一篇论文只能一处报送，多处报送者，将被取消评选资格。</w:t>
      </w:r>
    </w:p>
    <w:p w:rsidR="007F0A14" w:rsidRDefault="007F0A14" w:rsidP="007F0A14">
      <w:pPr>
        <w:pStyle w:val="a4"/>
        <w:shd w:val="clear" w:color="auto" w:fill="FFFFFF"/>
        <w:spacing w:before="0" w:beforeAutospacing="0" w:after="0" w:afterAutospacing="0" w:line="540" w:lineRule="exact"/>
        <w:ind w:firstLine="645"/>
        <w:rPr>
          <w:rFonts w:ascii="仿宋_GB2312" w:eastAsia="仿宋_GB2312"/>
          <w:color w:val="333333"/>
          <w:sz w:val="32"/>
          <w:szCs w:val="32"/>
        </w:rPr>
      </w:pPr>
      <w:r>
        <w:rPr>
          <w:rFonts w:ascii="仿宋_GB2312" w:eastAsia="仿宋_GB2312" w:hint="eastAsia"/>
          <w:color w:val="333333"/>
          <w:sz w:val="32"/>
          <w:szCs w:val="32"/>
        </w:rPr>
        <w:t>（四）各学会、协会要做好企业科协会员和非会员的科技人员论文申报和评审工作。</w:t>
      </w:r>
    </w:p>
    <w:p w:rsidR="007F0A14" w:rsidRDefault="007F0A14" w:rsidP="007F0A14">
      <w:pPr>
        <w:pStyle w:val="a4"/>
        <w:shd w:val="clear" w:color="auto" w:fill="FFFFFF"/>
        <w:spacing w:before="0" w:beforeAutospacing="0" w:after="0" w:afterAutospacing="0" w:line="540" w:lineRule="exact"/>
        <w:ind w:firstLine="645"/>
        <w:rPr>
          <w:rFonts w:ascii="仿宋_GB2312" w:eastAsia="仿宋_GB2312"/>
          <w:sz w:val="32"/>
          <w:szCs w:val="32"/>
        </w:rPr>
      </w:pPr>
      <w:r w:rsidRPr="00084FE1">
        <w:rPr>
          <w:rFonts w:ascii="仿宋_GB2312" w:eastAsia="仿宋_GB2312" w:hint="eastAsia"/>
          <w:sz w:val="32"/>
          <w:szCs w:val="32"/>
        </w:rPr>
        <w:t>有关</w:t>
      </w:r>
      <w:r>
        <w:rPr>
          <w:rFonts w:ascii="仿宋_GB2312" w:eastAsia="仿宋_GB2312" w:hint="eastAsia"/>
          <w:sz w:val="32"/>
          <w:szCs w:val="32"/>
        </w:rPr>
        <w:t>论文评</w:t>
      </w:r>
      <w:r w:rsidR="00C646C8">
        <w:rPr>
          <w:rFonts w:ascii="仿宋_GB2312" w:eastAsia="仿宋_GB2312" w:hint="eastAsia"/>
          <w:sz w:val="32"/>
          <w:szCs w:val="32"/>
        </w:rPr>
        <w:t>选通知</w:t>
      </w:r>
      <w:r>
        <w:rPr>
          <w:rFonts w:ascii="仿宋_GB2312" w:eastAsia="仿宋_GB2312" w:hint="eastAsia"/>
          <w:sz w:val="32"/>
          <w:szCs w:val="32"/>
        </w:rPr>
        <w:t>和所需表格等材料</w:t>
      </w:r>
      <w:r w:rsidRPr="00084FE1">
        <w:rPr>
          <w:rFonts w:ascii="仿宋_GB2312" w:eastAsia="仿宋_GB2312" w:hint="eastAsia"/>
          <w:sz w:val="32"/>
          <w:szCs w:val="32"/>
        </w:rPr>
        <w:t>可</w:t>
      </w:r>
      <w:r>
        <w:rPr>
          <w:rFonts w:ascii="仿宋_GB2312" w:eastAsia="仿宋_GB2312" w:hint="eastAsia"/>
          <w:sz w:val="32"/>
          <w:szCs w:val="32"/>
        </w:rPr>
        <w:t>关注“科普常熟”微信公众号下载</w:t>
      </w:r>
      <w:r w:rsidRPr="00084FE1">
        <w:rPr>
          <w:rFonts w:ascii="仿宋_GB2312" w:eastAsia="仿宋_GB2312" w:hint="eastAsia"/>
          <w:sz w:val="32"/>
          <w:szCs w:val="32"/>
        </w:rPr>
        <w:t>。</w:t>
      </w:r>
    </w:p>
    <w:p w:rsidR="007F0A14" w:rsidRDefault="007F0A14" w:rsidP="00502A19">
      <w:pPr>
        <w:pStyle w:val="a4"/>
        <w:shd w:val="clear" w:color="auto" w:fill="FFFFFF"/>
        <w:spacing w:before="0" w:beforeAutospacing="0" w:after="0" w:afterAutospacing="0" w:line="560" w:lineRule="exact"/>
        <w:ind w:firstLine="645"/>
        <w:rPr>
          <w:rFonts w:ascii="仿宋_GB2312" w:eastAsia="仿宋_GB2312"/>
          <w:sz w:val="32"/>
          <w:szCs w:val="32"/>
        </w:rPr>
      </w:pPr>
      <w:r>
        <w:rPr>
          <w:rFonts w:ascii="仿宋_GB2312" w:eastAsia="仿宋_GB2312" w:hint="eastAsia"/>
          <w:sz w:val="32"/>
          <w:szCs w:val="32"/>
        </w:rPr>
        <w:t>联系地址：海虞南路85号市科协学会部</w:t>
      </w:r>
    </w:p>
    <w:p w:rsidR="007F0A14" w:rsidRDefault="007F0A14" w:rsidP="00502A19">
      <w:pPr>
        <w:pStyle w:val="a4"/>
        <w:shd w:val="clear" w:color="auto" w:fill="FFFFFF"/>
        <w:spacing w:before="0" w:beforeAutospacing="0" w:after="0" w:afterAutospacing="0" w:line="560" w:lineRule="exact"/>
        <w:ind w:firstLine="645"/>
        <w:rPr>
          <w:rFonts w:ascii="仿宋_GB2312" w:eastAsia="仿宋_GB2312"/>
          <w:color w:val="333333"/>
          <w:sz w:val="32"/>
          <w:szCs w:val="32"/>
        </w:rPr>
      </w:pPr>
      <w:r>
        <w:rPr>
          <w:rFonts w:ascii="仿宋_GB2312" w:eastAsia="仿宋_GB2312" w:hint="eastAsia"/>
          <w:color w:val="333333"/>
          <w:sz w:val="32"/>
          <w:szCs w:val="32"/>
        </w:rPr>
        <w:t>联系人：张鹤鸣  张 剑</w:t>
      </w:r>
      <w:r w:rsidR="00AF5EF5">
        <w:rPr>
          <w:rFonts w:ascii="仿宋_GB2312" w:eastAsia="仿宋_GB2312" w:hint="eastAsia"/>
          <w:color w:val="333333"/>
          <w:sz w:val="32"/>
          <w:szCs w:val="32"/>
        </w:rPr>
        <w:t xml:space="preserve">     </w:t>
      </w:r>
      <w:r>
        <w:rPr>
          <w:rFonts w:ascii="仿宋_GB2312" w:eastAsia="仿宋_GB2312" w:hint="eastAsia"/>
          <w:color w:val="333333"/>
          <w:sz w:val="32"/>
          <w:szCs w:val="32"/>
        </w:rPr>
        <w:t>联系电话：52792208</w:t>
      </w:r>
    </w:p>
    <w:p w:rsidR="007F0A14" w:rsidRPr="00CB4D28" w:rsidRDefault="007F0A14" w:rsidP="00502A19">
      <w:pPr>
        <w:pStyle w:val="a4"/>
        <w:shd w:val="clear" w:color="auto" w:fill="FFFFFF"/>
        <w:spacing w:before="0" w:beforeAutospacing="0" w:after="0" w:afterAutospacing="0" w:line="560" w:lineRule="exact"/>
        <w:ind w:firstLine="645"/>
        <w:rPr>
          <w:rFonts w:ascii="仿宋_GB2312" w:eastAsia="仿宋_GB2312"/>
          <w:color w:val="333333"/>
          <w:sz w:val="32"/>
          <w:szCs w:val="32"/>
        </w:rPr>
      </w:pPr>
      <w:r>
        <w:rPr>
          <w:rFonts w:ascii="仿宋_GB2312" w:eastAsia="仿宋_GB2312" w:hint="eastAsia"/>
          <w:color w:val="333333"/>
          <w:sz w:val="32"/>
          <w:szCs w:val="32"/>
        </w:rPr>
        <w:t>电子邮箱：</w:t>
      </w:r>
      <w:r w:rsidRPr="003D186D">
        <w:rPr>
          <w:rFonts w:ascii="仿宋_GB2312" w:eastAsia="仿宋_GB2312"/>
          <w:color w:val="333333"/>
          <w:sz w:val="32"/>
          <w:szCs w:val="32"/>
        </w:rPr>
        <w:t>378272141</w:t>
      </w:r>
      <w:r>
        <w:rPr>
          <w:rFonts w:ascii="仿宋_GB2312" w:eastAsia="仿宋_GB2312" w:hint="eastAsia"/>
          <w:color w:val="333333"/>
          <w:sz w:val="32"/>
          <w:szCs w:val="32"/>
        </w:rPr>
        <w:t>@qq.com</w:t>
      </w:r>
    </w:p>
    <w:p w:rsidR="007F0A14" w:rsidRDefault="007F0A14" w:rsidP="00502A19">
      <w:pPr>
        <w:spacing w:line="560" w:lineRule="exact"/>
        <w:rPr>
          <w:rFonts w:ascii="仿宋_GB2312" w:eastAsia="仿宋_GB2312"/>
          <w:sz w:val="32"/>
          <w:szCs w:val="32"/>
        </w:rPr>
      </w:pPr>
      <w:r w:rsidRPr="00084FE1">
        <w:rPr>
          <w:rFonts w:ascii="仿宋_GB2312" w:eastAsia="仿宋_GB2312" w:hint="eastAsia"/>
          <w:sz w:val="32"/>
          <w:szCs w:val="32"/>
        </w:rPr>
        <w:t xml:space="preserve">   附件：</w:t>
      </w:r>
    </w:p>
    <w:p w:rsidR="00AF5EF5" w:rsidRDefault="00AF5EF5" w:rsidP="00502A19">
      <w:pPr>
        <w:numPr>
          <w:ilvl w:val="0"/>
          <w:numId w:val="1"/>
        </w:numPr>
        <w:spacing w:line="560" w:lineRule="exact"/>
        <w:rPr>
          <w:rFonts w:ascii="仿宋_GB2312" w:eastAsia="仿宋_GB2312"/>
          <w:sz w:val="32"/>
          <w:szCs w:val="32"/>
        </w:rPr>
      </w:pPr>
      <w:r>
        <w:rPr>
          <w:rFonts w:ascii="仿宋_GB2312" w:eastAsia="仿宋_GB2312" w:hint="eastAsia"/>
          <w:sz w:val="32"/>
          <w:szCs w:val="32"/>
        </w:rPr>
        <w:t>常熟市自然科学优秀学术论文评选实施细则；</w:t>
      </w:r>
    </w:p>
    <w:p w:rsidR="00C646C8" w:rsidRDefault="007F0A14" w:rsidP="00502A19">
      <w:pPr>
        <w:numPr>
          <w:ilvl w:val="0"/>
          <w:numId w:val="1"/>
        </w:numPr>
        <w:spacing w:line="560" w:lineRule="exact"/>
        <w:rPr>
          <w:rFonts w:ascii="仿宋_GB2312" w:eastAsia="仿宋_GB2312"/>
          <w:sz w:val="32"/>
          <w:szCs w:val="32"/>
        </w:rPr>
      </w:pPr>
      <w:r w:rsidRPr="000F7BA0">
        <w:rPr>
          <w:rFonts w:ascii="仿宋_GB2312" w:eastAsia="仿宋_GB2312" w:hint="eastAsia"/>
          <w:sz w:val="32"/>
          <w:szCs w:val="32"/>
        </w:rPr>
        <w:t>常熟市2018</w:t>
      </w:r>
      <w:r w:rsidRPr="000F7BA0">
        <w:rPr>
          <w:rFonts w:ascii="仿宋_GB2312" w:eastAsia="仿宋_GB2312" w:hAnsi="黑体" w:hint="eastAsia"/>
          <w:sz w:val="32"/>
          <w:szCs w:val="32"/>
        </w:rPr>
        <w:t>～</w:t>
      </w:r>
      <w:r w:rsidRPr="000F7BA0">
        <w:rPr>
          <w:rFonts w:ascii="仿宋_GB2312" w:eastAsia="仿宋_GB2312" w:hint="eastAsia"/>
          <w:sz w:val="32"/>
          <w:szCs w:val="32"/>
        </w:rPr>
        <w:t>2019</w:t>
      </w:r>
      <w:r>
        <w:rPr>
          <w:rFonts w:ascii="仿宋_GB2312" w:eastAsia="仿宋_GB2312" w:hint="eastAsia"/>
          <w:sz w:val="32"/>
          <w:szCs w:val="32"/>
        </w:rPr>
        <w:t>年度</w:t>
      </w:r>
      <w:r w:rsidRPr="000F7BA0">
        <w:rPr>
          <w:rFonts w:ascii="仿宋_GB2312" w:eastAsia="仿宋_GB2312" w:hint="eastAsia"/>
          <w:sz w:val="32"/>
          <w:szCs w:val="32"/>
        </w:rPr>
        <w:t>自然科学优秀学术论文评选</w:t>
      </w:r>
      <w:r w:rsidRPr="00C646C8">
        <w:rPr>
          <w:rFonts w:ascii="仿宋_GB2312" w:eastAsia="仿宋_GB2312" w:hint="eastAsia"/>
          <w:sz w:val="32"/>
          <w:szCs w:val="32"/>
        </w:rPr>
        <w:t>申</w:t>
      </w:r>
    </w:p>
    <w:p w:rsidR="007F0A14" w:rsidRPr="00C646C8" w:rsidRDefault="007F0A14" w:rsidP="00502A19">
      <w:pPr>
        <w:spacing w:line="560" w:lineRule="exact"/>
        <w:rPr>
          <w:rFonts w:ascii="仿宋_GB2312" w:eastAsia="仿宋_GB2312"/>
          <w:sz w:val="32"/>
          <w:szCs w:val="32"/>
        </w:rPr>
      </w:pPr>
      <w:r w:rsidRPr="00C646C8">
        <w:rPr>
          <w:rFonts w:ascii="仿宋_GB2312" w:eastAsia="仿宋_GB2312" w:hint="eastAsia"/>
          <w:sz w:val="32"/>
          <w:szCs w:val="32"/>
        </w:rPr>
        <w:t>报表；</w:t>
      </w:r>
    </w:p>
    <w:p w:rsidR="007F0A14" w:rsidRPr="000F7BA0" w:rsidRDefault="00AF5EF5" w:rsidP="00502A19">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7F0A14" w:rsidRPr="000F7BA0">
        <w:rPr>
          <w:rFonts w:ascii="仿宋_GB2312" w:eastAsia="仿宋_GB2312" w:hint="eastAsia"/>
          <w:sz w:val="32"/>
          <w:szCs w:val="32"/>
        </w:rPr>
        <w:t>.</w:t>
      </w:r>
      <w:r w:rsidR="007F0A14" w:rsidRPr="000F7BA0">
        <w:rPr>
          <w:rFonts w:ascii="仿宋_GB2312" w:eastAsia="仿宋_GB2312" w:hAnsi="宋体" w:hint="eastAsia"/>
          <w:sz w:val="32"/>
          <w:szCs w:val="32"/>
        </w:rPr>
        <w:t xml:space="preserve"> 常熟市2018</w:t>
      </w:r>
      <w:r w:rsidR="007F0A14" w:rsidRPr="000F7BA0">
        <w:rPr>
          <w:rFonts w:ascii="仿宋_GB2312" w:eastAsia="仿宋_GB2312" w:hAnsi="黑体" w:hint="eastAsia"/>
          <w:sz w:val="32"/>
          <w:szCs w:val="32"/>
        </w:rPr>
        <w:t>～</w:t>
      </w:r>
      <w:r w:rsidR="007F0A14" w:rsidRPr="000F7BA0">
        <w:rPr>
          <w:rFonts w:ascii="仿宋_GB2312" w:eastAsia="仿宋_GB2312" w:hAnsi="宋体" w:hint="eastAsia"/>
          <w:sz w:val="32"/>
          <w:szCs w:val="32"/>
        </w:rPr>
        <w:t>2019年度自然科学优秀学术论文汇总表</w:t>
      </w:r>
      <w:r w:rsidR="007F0A14">
        <w:rPr>
          <w:rFonts w:ascii="仿宋_GB2312" w:eastAsia="仿宋_GB2312" w:hAnsi="宋体" w:hint="eastAsia"/>
          <w:sz w:val="32"/>
          <w:szCs w:val="32"/>
        </w:rPr>
        <w:t>；</w:t>
      </w:r>
    </w:p>
    <w:p w:rsidR="007F0A14" w:rsidRPr="000F7BA0" w:rsidRDefault="00AF5EF5" w:rsidP="00502A19">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7F0A14">
        <w:rPr>
          <w:rFonts w:ascii="仿宋_GB2312" w:eastAsia="仿宋_GB2312" w:hint="eastAsia"/>
          <w:sz w:val="32"/>
          <w:szCs w:val="32"/>
        </w:rPr>
        <w:t>.</w:t>
      </w:r>
      <w:r w:rsidR="007F0A14" w:rsidRPr="00476CD2">
        <w:rPr>
          <w:rFonts w:ascii="仿宋_GB2312" w:eastAsia="仿宋_GB2312" w:hint="eastAsia"/>
          <w:sz w:val="32"/>
          <w:szCs w:val="32"/>
        </w:rPr>
        <w:t xml:space="preserve"> </w:t>
      </w:r>
      <w:r w:rsidR="007F0A14">
        <w:rPr>
          <w:rFonts w:ascii="仿宋_GB2312" w:eastAsia="仿宋_GB2312" w:hint="eastAsia"/>
          <w:sz w:val="32"/>
          <w:szCs w:val="32"/>
        </w:rPr>
        <w:t>苏州</w:t>
      </w:r>
      <w:r w:rsidR="007F0A14" w:rsidRPr="000F7BA0">
        <w:rPr>
          <w:rFonts w:ascii="仿宋_GB2312" w:eastAsia="仿宋_GB2312" w:hint="eastAsia"/>
          <w:sz w:val="32"/>
          <w:szCs w:val="32"/>
        </w:rPr>
        <w:t>市自然科学</w:t>
      </w:r>
      <w:r w:rsidR="007F0A14">
        <w:rPr>
          <w:rFonts w:ascii="仿宋_GB2312" w:eastAsia="仿宋_GB2312" w:hint="eastAsia"/>
          <w:sz w:val="32"/>
          <w:szCs w:val="32"/>
        </w:rPr>
        <w:t>（</w:t>
      </w:r>
      <w:r w:rsidR="007F0A14" w:rsidRPr="000F7BA0">
        <w:rPr>
          <w:rFonts w:ascii="仿宋_GB2312" w:eastAsia="仿宋_GB2312" w:hint="eastAsia"/>
          <w:sz w:val="32"/>
          <w:szCs w:val="32"/>
        </w:rPr>
        <w:t>2018</w:t>
      </w:r>
      <w:r w:rsidR="007F0A14" w:rsidRPr="000F7BA0">
        <w:rPr>
          <w:rFonts w:ascii="仿宋_GB2312" w:eastAsia="仿宋_GB2312" w:hAnsi="黑体" w:hint="eastAsia"/>
          <w:sz w:val="32"/>
          <w:szCs w:val="32"/>
        </w:rPr>
        <w:t>～</w:t>
      </w:r>
      <w:r w:rsidR="007F0A14" w:rsidRPr="000F7BA0">
        <w:rPr>
          <w:rFonts w:ascii="仿宋_GB2312" w:eastAsia="仿宋_GB2312" w:hint="eastAsia"/>
          <w:sz w:val="32"/>
          <w:szCs w:val="32"/>
        </w:rPr>
        <w:t>2019</w:t>
      </w:r>
      <w:r w:rsidR="007F0A14">
        <w:rPr>
          <w:rFonts w:ascii="仿宋_GB2312" w:eastAsia="仿宋_GB2312" w:hint="eastAsia"/>
          <w:sz w:val="32"/>
          <w:szCs w:val="32"/>
        </w:rPr>
        <w:t>）</w:t>
      </w:r>
      <w:r w:rsidR="007F0A14" w:rsidRPr="000F7BA0">
        <w:rPr>
          <w:rFonts w:ascii="仿宋_GB2312" w:eastAsia="仿宋_GB2312" w:hint="eastAsia"/>
          <w:sz w:val="32"/>
          <w:szCs w:val="32"/>
        </w:rPr>
        <w:t>优秀学术论文评选申报表</w:t>
      </w:r>
      <w:r w:rsidR="007F0A14">
        <w:rPr>
          <w:rFonts w:ascii="仿宋_GB2312" w:eastAsia="仿宋_GB2312" w:hint="eastAsia"/>
          <w:sz w:val="32"/>
          <w:szCs w:val="32"/>
        </w:rPr>
        <w:t>。</w:t>
      </w:r>
    </w:p>
    <w:p w:rsidR="007F0A14" w:rsidRDefault="007F0A14" w:rsidP="007F0A14">
      <w:pPr>
        <w:spacing w:line="560" w:lineRule="exact"/>
        <w:ind w:firstLineChars="1550" w:firstLine="4960"/>
        <w:rPr>
          <w:rFonts w:ascii="仿宋_GB2312" w:eastAsia="仿宋_GB2312"/>
          <w:sz w:val="32"/>
          <w:szCs w:val="32"/>
        </w:rPr>
      </w:pPr>
    </w:p>
    <w:p w:rsidR="007F0A14" w:rsidRPr="00084FE1" w:rsidRDefault="007F0A14" w:rsidP="007F0A14">
      <w:pPr>
        <w:spacing w:line="560" w:lineRule="exact"/>
        <w:ind w:firstLineChars="1550" w:firstLine="4960"/>
        <w:rPr>
          <w:rFonts w:ascii="仿宋_GB2312" w:eastAsia="仿宋_GB2312"/>
          <w:sz w:val="32"/>
          <w:szCs w:val="32"/>
        </w:rPr>
      </w:pPr>
      <w:r w:rsidRPr="00084FE1">
        <w:rPr>
          <w:rFonts w:ascii="仿宋_GB2312" w:eastAsia="仿宋_GB2312" w:hint="eastAsia"/>
          <w:sz w:val="32"/>
          <w:szCs w:val="32"/>
        </w:rPr>
        <w:t>常熟市人民政府办公室</w:t>
      </w:r>
    </w:p>
    <w:p w:rsidR="007F0A14" w:rsidRPr="007F0A14" w:rsidRDefault="007F0A14" w:rsidP="007F0A14">
      <w:pPr>
        <w:ind w:firstLineChars="1650" w:firstLine="5280"/>
        <w:rPr>
          <w:rFonts w:ascii="仿宋_GB2312" w:eastAsia="仿宋_GB2312" w:hAnsi="仿宋_GB2312" w:cs="仿宋_GB2312"/>
          <w:sz w:val="32"/>
          <w:szCs w:val="32"/>
        </w:rPr>
      </w:pPr>
      <w:r w:rsidRPr="00084FE1">
        <w:rPr>
          <w:rFonts w:ascii="仿宋_GB2312" w:eastAsia="仿宋_GB2312" w:hint="eastAsia"/>
          <w:sz w:val="32"/>
          <w:szCs w:val="32"/>
        </w:rPr>
        <w:t>20</w:t>
      </w:r>
      <w:r>
        <w:rPr>
          <w:rFonts w:ascii="仿宋_GB2312" w:eastAsia="仿宋_GB2312" w:hint="eastAsia"/>
          <w:sz w:val="32"/>
          <w:szCs w:val="32"/>
        </w:rPr>
        <w:t>20</w:t>
      </w:r>
      <w:r w:rsidRPr="00084FE1">
        <w:rPr>
          <w:rFonts w:ascii="仿宋_GB2312" w:eastAsia="仿宋_GB2312" w:hAnsi="仿宋_GB2312" w:cs="仿宋_GB2312" w:hint="eastAsia"/>
          <w:sz w:val="32"/>
          <w:szCs w:val="32"/>
        </w:rPr>
        <w:t>年</w:t>
      </w:r>
      <w:r w:rsidR="0030134B">
        <w:rPr>
          <w:rFonts w:ascii="仿宋_GB2312" w:eastAsia="仿宋_GB2312" w:hAnsi="仿宋_GB2312" w:cs="仿宋_GB2312" w:hint="eastAsia"/>
          <w:sz w:val="32"/>
          <w:szCs w:val="32"/>
        </w:rPr>
        <w:t>4</w:t>
      </w:r>
      <w:r w:rsidRPr="00084FE1">
        <w:rPr>
          <w:rFonts w:ascii="仿宋_GB2312" w:eastAsia="仿宋_GB2312" w:hAnsi="仿宋_GB2312" w:cs="仿宋_GB2312" w:hint="eastAsia"/>
          <w:sz w:val="32"/>
          <w:szCs w:val="32"/>
        </w:rPr>
        <w:t>月</w:t>
      </w:r>
      <w:r w:rsidR="0030134B">
        <w:rPr>
          <w:rFonts w:ascii="仿宋_GB2312" w:eastAsia="仿宋_GB2312" w:hAnsi="仿宋_GB2312" w:cs="仿宋_GB2312" w:hint="eastAsia"/>
          <w:sz w:val="32"/>
          <w:szCs w:val="32"/>
        </w:rPr>
        <w:t>2</w:t>
      </w:r>
      <w:r w:rsidRPr="00084FE1">
        <w:rPr>
          <w:rFonts w:ascii="仿宋_GB2312" w:eastAsia="仿宋_GB2312" w:hAnsi="仿宋_GB2312" w:cs="仿宋_GB2312" w:hint="eastAsia"/>
          <w:sz w:val="32"/>
          <w:szCs w:val="32"/>
        </w:rPr>
        <w:t>日</w:t>
      </w:r>
    </w:p>
    <w:p w:rsidR="00065170" w:rsidRDefault="00065170" w:rsidP="007F0A14">
      <w:pPr>
        <w:rPr>
          <w:rFonts w:ascii="仿宋_GB2312" w:eastAsia="仿宋_GB2312"/>
          <w:sz w:val="32"/>
          <w:szCs w:val="32"/>
        </w:rPr>
      </w:pPr>
    </w:p>
    <w:p w:rsidR="00065170" w:rsidRDefault="00065170" w:rsidP="007F0A14">
      <w:pPr>
        <w:rPr>
          <w:rFonts w:ascii="仿宋_GB2312" w:eastAsia="仿宋_GB2312"/>
          <w:sz w:val="32"/>
          <w:szCs w:val="32"/>
        </w:rPr>
      </w:pPr>
    </w:p>
    <w:p w:rsidR="007F0A14" w:rsidRPr="00F20D0B" w:rsidRDefault="007F0A14" w:rsidP="007F0A14">
      <w:pPr>
        <w:rPr>
          <w:rFonts w:ascii="仿宋_GB2312" w:eastAsia="仿宋_GB2312"/>
          <w:sz w:val="32"/>
          <w:szCs w:val="32"/>
        </w:rPr>
      </w:pPr>
      <w:r w:rsidRPr="00F20D0B">
        <w:rPr>
          <w:rFonts w:ascii="仿宋_GB2312" w:eastAsia="仿宋_GB2312" w:hint="eastAsia"/>
          <w:sz w:val="32"/>
          <w:szCs w:val="32"/>
        </w:rPr>
        <w:lastRenderedPageBreak/>
        <w:t>附件</w:t>
      </w:r>
      <w:r>
        <w:rPr>
          <w:rFonts w:ascii="仿宋_GB2312" w:eastAsia="仿宋_GB2312" w:hint="eastAsia"/>
          <w:sz w:val="32"/>
          <w:szCs w:val="32"/>
        </w:rPr>
        <w:t>1</w:t>
      </w:r>
      <w:r w:rsidRPr="00F20D0B">
        <w:rPr>
          <w:rFonts w:ascii="仿宋_GB2312" w:eastAsia="仿宋_GB2312" w:hint="eastAsia"/>
          <w:sz w:val="32"/>
          <w:szCs w:val="32"/>
        </w:rPr>
        <w:t>：</w:t>
      </w:r>
    </w:p>
    <w:p w:rsidR="00AF5EF5" w:rsidRPr="00AF5EF5" w:rsidRDefault="00AF5EF5" w:rsidP="00AF5EF5">
      <w:pPr>
        <w:spacing w:line="0" w:lineRule="atLeast"/>
        <w:jc w:val="center"/>
        <w:rPr>
          <w:rStyle w:val="a8"/>
          <w:rFonts w:ascii="方正小标宋简体" w:eastAsia="方正小标宋简体" w:hAnsi="宋体"/>
          <w:b w:val="0"/>
          <w:color w:val="000000"/>
          <w:sz w:val="44"/>
          <w:szCs w:val="44"/>
        </w:rPr>
      </w:pPr>
      <w:r w:rsidRPr="00AF5EF5">
        <w:rPr>
          <w:rStyle w:val="a8"/>
          <w:rFonts w:ascii="方正小标宋简体" w:eastAsia="方正小标宋简体" w:hAnsi="宋体" w:hint="eastAsia"/>
          <w:b w:val="0"/>
          <w:color w:val="000000"/>
          <w:sz w:val="44"/>
          <w:szCs w:val="44"/>
        </w:rPr>
        <w:t>常熟市自然科学优秀学术论文评选实施细则</w:t>
      </w:r>
    </w:p>
    <w:p w:rsidR="00AF5EF5" w:rsidRPr="006E141B" w:rsidRDefault="00AF5EF5" w:rsidP="00AF5EF5">
      <w:pPr>
        <w:spacing w:line="360" w:lineRule="auto"/>
        <w:jc w:val="center"/>
        <w:rPr>
          <w:rStyle w:val="a8"/>
          <w:rFonts w:ascii="楷体" w:eastAsia="楷体" w:hAnsi="楷体"/>
          <w:b w:val="0"/>
          <w:color w:val="000000"/>
          <w:sz w:val="32"/>
          <w:szCs w:val="36"/>
        </w:rPr>
      </w:pPr>
    </w:p>
    <w:p w:rsidR="00AF5EF5" w:rsidRPr="004B66B5" w:rsidRDefault="00AF5EF5" w:rsidP="00AF5EF5">
      <w:pPr>
        <w:spacing w:line="360" w:lineRule="auto"/>
        <w:jc w:val="center"/>
        <w:rPr>
          <w:rFonts w:ascii="黑体" w:eastAsia="黑体"/>
          <w:bCs/>
          <w:sz w:val="32"/>
        </w:rPr>
      </w:pPr>
      <w:r w:rsidRPr="004B66B5">
        <w:rPr>
          <w:rFonts w:ascii="黑体" w:eastAsia="黑体" w:hint="eastAsia"/>
          <w:bCs/>
          <w:sz w:val="32"/>
        </w:rPr>
        <w:t>第一章</w:t>
      </w:r>
      <w:r w:rsidRPr="004B66B5">
        <w:rPr>
          <w:rFonts w:ascii="黑体" w:eastAsia="黑体"/>
          <w:bCs/>
          <w:sz w:val="32"/>
        </w:rPr>
        <w:t xml:space="preserve">  </w:t>
      </w:r>
      <w:r w:rsidRPr="004B66B5">
        <w:rPr>
          <w:rFonts w:ascii="黑体" w:eastAsia="黑体" w:hint="eastAsia"/>
          <w:bCs/>
          <w:sz w:val="32"/>
        </w:rPr>
        <w:t>总则</w:t>
      </w:r>
    </w:p>
    <w:p w:rsidR="00AF5EF5" w:rsidRPr="00736209" w:rsidRDefault="00AF5EF5" w:rsidP="00AF5EF5">
      <w:pPr>
        <w:spacing w:line="540" w:lineRule="exact"/>
        <w:ind w:firstLineChars="200" w:firstLine="640"/>
        <w:rPr>
          <w:rFonts w:ascii="仿宋_GB2312" w:eastAsia="仿宋_GB2312" w:hAnsi="仿宋"/>
          <w:sz w:val="32"/>
          <w:szCs w:val="32"/>
        </w:rPr>
      </w:pPr>
      <w:r w:rsidRPr="00736209">
        <w:rPr>
          <w:rFonts w:ascii="仿宋_GB2312" w:eastAsia="仿宋_GB2312" w:hAnsi="仿宋" w:hint="eastAsia"/>
          <w:sz w:val="32"/>
          <w:szCs w:val="32"/>
        </w:rPr>
        <w:t>第一条  为繁荣科技事业，活跃学术思想，促进科技人才成长，推进科技进步与创新，服务经济与社会，</w:t>
      </w:r>
      <w:r w:rsidRPr="00736209">
        <w:rPr>
          <w:rFonts w:ascii="仿宋_GB2312" w:eastAsia="仿宋_GB2312" w:hint="eastAsia"/>
          <w:sz w:val="32"/>
          <w:szCs w:val="32"/>
        </w:rPr>
        <w:t>根据市政府《关于印发&lt;常熟市自然科学优秀学术论文评</w:t>
      </w:r>
      <w:r>
        <w:rPr>
          <w:rFonts w:ascii="仿宋_GB2312" w:eastAsia="仿宋_GB2312" w:hint="eastAsia"/>
          <w:sz w:val="32"/>
          <w:szCs w:val="32"/>
        </w:rPr>
        <w:t>选</w:t>
      </w:r>
      <w:r w:rsidRPr="00736209">
        <w:rPr>
          <w:rFonts w:ascii="仿宋_GB2312" w:eastAsia="仿宋_GB2312" w:hint="eastAsia"/>
          <w:sz w:val="32"/>
          <w:szCs w:val="32"/>
        </w:rPr>
        <w:t>办法&gt;的通知》(常政办发〔2020〕</w:t>
      </w:r>
      <w:r w:rsidR="00520BAE">
        <w:rPr>
          <w:rFonts w:ascii="仿宋_GB2312" w:eastAsia="仿宋_GB2312" w:hint="eastAsia"/>
          <w:sz w:val="32"/>
          <w:szCs w:val="32"/>
        </w:rPr>
        <w:t>37</w:t>
      </w:r>
      <w:r w:rsidRPr="00736209">
        <w:rPr>
          <w:rFonts w:ascii="仿宋_GB2312" w:eastAsia="仿宋_GB2312" w:hint="eastAsia"/>
          <w:sz w:val="32"/>
          <w:szCs w:val="32"/>
        </w:rPr>
        <w:t>号) 文件要求</w:t>
      </w:r>
      <w:r w:rsidRPr="00736209">
        <w:rPr>
          <w:rFonts w:ascii="仿宋_GB2312" w:eastAsia="仿宋_GB2312" w:hAnsi="仿宋" w:hint="eastAsia"/>
          <w:sz w:val="32"/>
          <w:szCs w:val="32"/>
        </w:rPr>
        <w:t>，制定本细则。</w:t>
      </w:r>
    </w:p>
    <w:p w:rsidR="00AF5EF5" w:rsidRPr="00736209" w:rsidRDefault="00AF5EF5" w:rsidP="00AF5EF5">
      <w:pPr>
        <w:spacing w:line="540" w:lineRule="exact"/>
        <w:ind w:firstLineChars="200" w:firstLine="640"/>
        <w:rPr>
          <w:rFonts w:ascii="仿宋_GB2312" w:eastAsia="仿宋_GB2312" w:hAnsi="仿宋"/>
          <w:sz w:val="32"/>
          <w:szCs w:val="32"/>
        </w:rPr>
      </w:pPr>
      <w:r w:rsidRPr="00736209">
        <w:rPr>
          <w:rFonts w:ascii="仿宋_GB2312" w:eastAsia="仿宋_GB2312" w:hAnsi="仿宋" w:hint="eastAsia"/>
          <w:sz w:val="32"/>
          <w:szCs w:val="32"/>
        </w:rPr>
        <w:t>第二条  自然科学优秀学术论文评奖工作，坚持论文的科学性、创新性、实用性，坚持学术水平与应用价值并重和公开、公平、公正、择优的原则，引导和鼓励广大科技工作者开展自然科学的研究，促进创新能力的提升，促进科技与经济的结合，促进经济社会的可持续发展。</w:t>
      </w:r>
    </w:p>
    <w:p w:rsidR="00AF5EF5" w:rsidRDefault="00AF5EF5" w:rsidP="00AF5EF5">
      <w:pPr>
        <w:spacing w:line="540" w:lineRule="exact"/>
        <w:ind w:firstLineChars="200" w:firstLine="640"/>
        <w:rPr>
          <w:rFonts w:ascii="仿宋_GB2312" w:eastAsia="仿宋_GB2312" w:hAnsi="仿宋"/>
          <w:sz w:val="32"/>
          <w:szCs w:val="32"/>
        </w:rPr>
      </w:pPr>
      <w:r w:rsidRPr="00736209">
        <w:rPr>
          <w:rFonts w:ascii="仿宋_GB2312" w:eastAsia="仿宋_GB2312" w:hAnsi="仿宋" w:hint="eastAsia"/>
          <w:sz w:val="32"/>
          <w:szCs w:val="32"/>
        </w:rPr>
        <w:t>第三条 常熟市自然科学优秀学术论文评奖为市级奖，每两年举行一次，获奖论文的奖励经费由市科协在科普专项资金中列支。</w:t>
      </w:r>
    </w:p>
    <w:p w:rsidR="00AF5EF5" w:rsidRPr="00736209" w:rsidRDefault="00AF5EF5" w:rsidP="00AF5EF5">
      <w:pPr>
        <w:spacing w:line="540" w:lineRule="exact"/>
        <w:ind w:firstLineChars="200" w:firstLine="640"/>
        <w:rPr>
          <w:rFonts w:ascii="仿宋_GB2312" w:eastAsia="仿宋_GB2312" w:hAnsi="仿宋"/>
          <w:sz w:val="32"/>
          <w:szCs w:val="32"/>
        </w:rPr>
      </w:pPr>
    </w:p>
    <w:p w:rsidR="00AF5EF5" w:rsidRPr="00736209" w:rsidRDefault="00AF5EF5" w:rsidP="00AF5EF5">
      <w:pPr>
        <w:spacing w:line="540" w:lineRule="exact"/>
        <w:jc w:val="center"/>
        <w:rPr>
          <w:rFonts w:ascii="黑体" w:eastAsia="黑体" w:hAnsi="黑体"/>
          <w:bCs/>
          <w:sz w:val="32"/>
        </w:rPr>
      </w:pPr>
      <w:r w:rsidRPr="00736209">
        <w:rPr>
          <w:rFonts w:ascii="黑体" w:eastAsia="黑体" w:hAnsi="黑体" w:hint="eastAsia"/>
          <w:bCs/>
          <w:sz w:val="32"/>
        </w:rPr>
        <w:t>第二章  组织和实施</w:t>
      </w:r>
    </w:p>
    <w:p w:rsidR="00AF5EF5" w:rsidRPr="00736209" w:rsidRDefault="00AF5EF5" w:rsidP="00AF5EF5">
      <w:pPr>
        <w:spacing w:line="540" w:lineRule="exact"/>
        <w:ind w:firstLineChars="200" w:firstLine="640"/>
        <w:rPr>
          <w:rFonts w:ascii="仿宋_GB2312" w:eastAsia="仿宋_GB2312"/>
          <w:sz w:val="28"/>
        </w:rPr>
      </w:pPr>
      <w:r w:rsidRPr="00736209">
        <w:rPr>
          <w:rFonts w:ascii="仿宋_GB2312" w:eastAsia="仿宋_GB2312" w:hAnsi="仿宋" w:hint="eastAsia"/>
          <w:sz w:val="32"/>
          <w:szCs w:val="32"/>
        </w:rPr>
        <w:t xml:space="preserve">第四条 </w:t>
      </w:r>
      <w:r w:rsidRPr="00736209">
        <w:rPr>
          <w:rFonts w:ascii="仿宋_GB2312" w:eastAsia="仿宋_GB2312" w:hint="eastAsia"/>
          <w:sz w:val="28"/>
        </w:rPr>
        <w:t xml:space="preserve"> </w:t>
      </w:r>
      <w:r w:rsidRPr="00736209">
        <w:rPr>
          <w:rFonts w:ascii="仿宋_GB2312" w:eastAsia="仿宋_GB2312" w:hAnsi="仿宋" w:hint="eastAsia"/>
          <w:sz w:val="32"/>
          <w:szCs w:val="32"/>
        </w:rPr>
        <w:t>成立由市政府分管</w:t>
      </w:r>
      <w:r>
        <w:rPr>
          <w:rFonts w:ascii="仿宋_GB2312" w:eastAsia="仿宋_GB2312" w:hAnsi="仿宋" w:hint="eastAsia"/>
          <w:sz w:val="32"/>
          <w:szCs w:val="32"/>
        </w:rPr>
        <w:t>领导</w:t>
      </w:r>
      <w:r w:rsidRPr="00736209">
        <w:rPr>
          <w:rFonts w:ascii="仿宋_GB2312" w:eastAsia="仿宋_GB2312" w:hAnsi="仿宋" w:hint="eastAsia"/>
          <w:sz w:val="32"/>
          <w:szCs w:val="32"/>
        </w:rPr>
        <w:t>、市政府办公室</w:t>
      </w:r>
      <w:r>
        <w:rPr>
          <w:rFonts w:ascii="仿宋_GB2312" w:eastAsia="仿宋_GB2312" w:hAnsi="仿宋" w:hint="eastAsia"/>
          <w:sz w:val="32"/>
          <w:szCs w:val="32"/>
        </w:rPr>
        <w:t>、市科协</w:t>
      </w:r>
      <w:r w:rsidRPr="00736209">
        <w:rPr>
          <w:rFonts w:ascii="仿宋_GB2312" w:eastAsia="仿宋_GB2312" w:hAnsi="仿宋" w:hint="eastAsia"/>
          <w:sz w:val="32"/>
          <w:szCs w:val="32"/>
        </w:rPr>
        <w:t>及有关部门负责人组成“常熟市自然科学优秀学术论文评</w:t>
      </w:r>
      <w:r w:rsidR="002A4E27">
        <w:rPr>
          <w:rFonts w:ascii="仿宋_GB2312" w:eastAsia="仿宋_GB2312" w:hAnsi="仿宋" w:hint="eastAsia"/>
          <w:sz w:val="32"/>
          <w:szCs w:val="32"/>
        </w:rPr>
        <w:t>选</w:t>
      </w:r>
      <w:r w:rsidRPr="00736209">
        <w:rPr>
          <w:rFonts w:ascii="仿宋_GB2312" w:eastAsia="仿宋_GB2312" w:hAnsi="仿宋" w:hint="eastAsia"/>
          <w:sz w:val="32"/>
          <w:szCs w:val="32"/>
        </w:rPr>
        <w:t>工作领导小组”（以下简称</w:t>
      </w:r>
      <w:r>
        <w:rPr>
          <w:rFonts w:ascii="仿宋_GB2312" w:eastAsia="仿宋_GB2312" w:hAnsi="仿宋" w:hint="eastAsia"/>
          <w:sz w:val="32"/>
          <w:szCs w:val="32"/>
        </w:rPr>
        <w:t>“</w:t>
      </w:r>
      <w:r w:rsidRPr="00736209">
        <w:rPr>
          <w:rFonts w:ascii="仿宋_GB2312" w:eastAsia="仿宋_GB2312" w:hAnsi="仿宋" w:hint="eastAsia"/>
          <w:sz w:val="32"/>
          <w:szCs w:val="32"/>
        </w:rPr>
        <w:t>市领导小组</w:t>
      </w:r>
      <w:r>
        <w:rPr>
          <w:rFonts w:ascii="仿宋_GB2312" w:eastAsia="仿宋_GB2312" w:hAnsi="仿宋" w:hint="eastAsia"/>
          <w:sz w:val="32"/>
          <w:szCs w:val="32"/>
        </w:rPr>
        <w:t>”</w:t>
      </w:r>
      <w:r w:rsidRPr="00736209">
        <w:rPr>
          <w:rFonts w:ascii="仿宋_GB2312" w:eastAsia="仿宋_GB2312" w:hAnsi="仿宋" w:hint="eastAsia"/>
          <w:sz w:val="32"/>
          <w:szCs w:val="32"/>
        </w:rPr>
        <w:t>）。主要职责是制定和修改评选奖励实施细则；批准成立专业（学科）评审组；审议专业组（学科）评审意见；评定论文获奖等级，并向社会公示；提请市政府批准并公布获奖结果；决定有关评审的其它事项。</w:t>
      </w:r>
    </w:p>
    <w:p w:rsidR="00AF5EF5" w:rsidRPr="00736209" w:rsidRDefault="00AF5EF5" w:rsidP="00AF5EF5">
      <w:pPr>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lastRenderedPageBreak/>
        <w:t>市领导小组设组长1名，副组长2名</w:t>
      </w:r>
      <w:r>
        <w:rPr>
          <w:rFonts w:ascii="仿宋_GB2312" w:eastAsia="仿宋_GB2312" w:hAnsi="华文中宋" w:hint="eastAsia"/>
          <w:sz w:val="32"/>
        </w:rPr>
        <w:t>；成员单位若干。</w:t>
      </w:r>
    </w:p>
    <w:p w:rsidR="00AF5EF5" w:rsidRPr="00736209" w:rsidRDefault="00AF5EF5" w:rsidP="00AF5EF5">
      <w:pPr>
        <w:spacing w:line="540" w:lineRule="exact"/>
        <w:ind w:firstLineChars="200" w:firstLine="640"/>
        <w:rPr>
          <w:rFonts w:ascii="仿宋_GB2312" w:eastAsia="仿宋_GB2312" w:hAnsi="华文中宋"/>
          <w:sz w:val="32"/>
        </w:rPr>
      </w:pPr>
      <w:r w:rsidRPr="00736209">
        <w:rPr>
          <w:rFonts w:ascii="仿宋_GB2312" w:eastAsia="仿宋_GB2312" w:hAnsi="仿宋" w:hint="eastAsia"/>
          <w:sz w:val="32"/>
          <w:szCs w:val="32"/>
        </w:rPr>
        <w:t>市领导小组下设若干专业（学科）评审组，评审组组成专家按论文数量、专业分布情况确定，一般为单数。</w:t>
      </w:r>
      <w:r w:rsidRPr="00736209">
        <w:rPr>
          <w:rFonts w:ascii="仿宋_GB2312" w:eastAsia="仿宋_GB2312" w:hAnsi="华文中宋" w:hint="eastAsia"/>
          <w:sz w:val="32"/>
        </w:rPr>
        <w:t>具体负责参评论文的评审工作。</w:t>
      </w:r>
    </w:p>
    <w:p w:rsidR="00AF5EF5" w:rsidRPr="00736209" w:rsidRDefault="00AF5EF5" w:rsidP="00AF5EF5">
      <w:pPr>
        <w:spacing w:line="540" w:lineRule="exact"/>
        <w:ind w:firstLineChars="200" w:firstLine="640"/>
        <w:rPr>
          <w:rFonts w:ascii="仿宋_GB2312" w:eastAsia="仿宋_GB2312" w:hAnsi="华文中宋"/>
          <w:sz w:val="32"/>
        </w:rPr>
      </w:pPr>
      <w:r w:rsidRPr="00736209">
        <w:rPr>
          <w:rFonts w:ascii="仿宋_GB2312" w:eastAsia="仿宋_GB2312" w:hAnsi="仿宋" w:hint="eastAsia"/>
          <w:sz w:val="32"/>
          <w:szCs w:val="32"/>
        </w:rPr>
        <w:t>市领导小组</w:t>
      </w:r>
      <w:r w:rsidRPr="00736209">
        <w:rPr>
          <w:rFonts w:ascii="仿宋_GB2312" w:eastAsia="仿宋_GB2312" w:hAnsi="华文中宋" w:hint="eastAsia"/>
          <w:sz w:val="32"/>
        </w:rPr>
        <w:t>在市科协设立“</w:t>
      </w:r>
      <w:r w:rsidRPr="00736209">
        <w:rPr>
          <w:rFonts w:ascii="仿宋_GB2312" w:eastAsia="仿宋_GB2312" w:hAnsi="仿宋" w:hint="eastAsia"/>
          <w:sz w:val="32"/>
          <w:szCs w:val="32"/>
        </w:rPr>
        <w:t>市领导小组</w:t>
      </w:r>
      <w:r w:rsidRPr="00736209">
        <w:rPr>
          <w:rFonts w:ascii="仿宋_GB2312" w:eastAsia="仿宋_GB2312" w:hAnsi="华文中宋" w:hint="eastAsia"/>
          <w:sz w:val="32"/>
        </w:rPr>
        <w:t>办公室”，承担论文评审日常事务工作。</w:t>
      </w:r>
    </w:p>
    <w:p w:rsidR="00AF5EF5" w:rsidRPr="00736209" w:rsidRDefault="00AF5EF5" w:rsidP="00AF5EF5">
      <w:pPr>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 xml:space="preserve"> </w:t>
      </w:r>
    </w:p>
    <w:p w:rsidR="00AF5EF5" w:rsidRPr="00736209" w:rsidRDefault="00AF5EF5" w:rsidP="00AF5EF5">
      <w:pPr>
        <w:spacing w:line="540" w:lineRule="exact"/>
        <w:ind w:firstLineChars="200" w:firstLine="640"/>
        <w:jc w:val="center"/>
        <w:rPr>
          <w:rFonts w:ascii="黑体" w:eastAsia="黑体" w:hAnsi="黑体"/>
          <w:sz w:val="32"/>
          <w:szCs w:val="32"/>
        </w:rPr>
      </w:pPr>
      <w:r w:rsidRPr="00736209">
        <w:rPr>
          <w:rFonts w:ascii="黑体" w:eastAsia="黑体" w:hAnsi="黑体" w:hint="eastAsia"/>
          <w:sz w:val="32"/>
          <w:szCs w:val="32"/>
        </w:rPr>
        <w:t>第三章  申报方式和要求</w:t>
      </w:r>
    </w:p>
    <w:p w:rsidR="00AF5EF5" w:rsidRPr="00736209" w:rsidRDefault="00AF5EF5" w:rsidP="00AF5EF5">
      <w:pPr>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第五条  申报范围</w:t>
      </w:r>
    </w:p>
    <w:p w:rsidR="00AF5EF5" w:rsidRPr="00736209" w:rsidRDefault="00AF5EF5" w:rsidP="00AF5EF5">
      <w:pPr>
        <w:adjustRightInd w:val="0"/>
        <w:snapToGrid w:val="0"/>
        <w:spacing w:line="540" w:lineRule="exact"/>
        <w:ind w:firstLineChars="200" w:firstLine="640"/>
        <w:rPr>
          <w:rFonts w:ascii="仿宋_GB2312" w:eastAsia="仿宋_GB2312" w:hAnsi="仿宋"/>
          <w:sz w:val="32"/>
          <w:szCs w:val="32"/>
        </w:rPr>
      </w:pPr>
      <w:r w:rsidRPr="00736209">
        <w:rPr>
          <w:rFonts w:ascii="仿宋_GB2312" w:eastAsia="仿宋_GB2312" w:hAnsi="华文中宋" w:hint="eastAsia"/>
          <w:sz w:val="32"/>
        </w:rPr>
        <w:t>申报论文应该</w:t>
      </w:r>
      <w:r w:rsidRPr="00736209">
        <w:rPr>
          <w:rFonts w:ascii="仿宋_GB2312" w:eastAsia="仿宋_GB2312" w:hint="eastAsia"/>
          <w:color w:val="333333"/>
          <w:sz w:val="32"/>
          <w:szCs w:val="32"/>
          <w:shd w:val="clear" w:color="auto" w:fill="FFFFFF"/>
        </w:rPr>
        <w:t>为</w:t>
      </w:r>
      <w:r w:rsidRPr="00736209">
        <w:rPr>
          <w:rFonts w:ascii="仿宋_GB2312" w:eastAsia="仿宋_GB2312" w:hAnsi="仿宋" w:hint="eastAsia"/>
          <w:sz w:val="32"/>
          <w:szCs w:val="32"/>
        </w:rPr>
        <w:t>自然科学各学科包括理、工、农、医及交叉学科等方面的学术论文，在2018年1月1日至2019年12月31日内发表并符合下列条件的论文：</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仿宋" w:hint="eastAsia"/>
          <w:sz w:val="32"/>
          <w:szCs w:val="32"/>
        </w:rPr>
        <w:t>1、在国家出版管理部门批准的</w:t>
      </w:r>
      <w:r w:rsidRPr="00736209">
        <w:rPr>
          <w:rFonts w:ascii="仿宋_GB2312" w:eastAsia="仿宋_GB2312" w:hAnsi="华文中宋" w:hint="eastAsia"/>
          <w:sz w:val="32"/>
        </w:rPr>
        <w:t xml:space="preserve">学术刊物上发表的论文；  </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2、在国（境）外相应刊物上发表的论文；</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3、在区域性、省和全国性学术会议上交流发表的论文；</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4、在市级以上刊物（含内部刊物，须有省</w:t>
      </w:r>
      <w:r>
        <w:rPr>
          <w:rFonts w:ascii="仿宋_GB2312" w:eastAsia="仿宋_GB2312" w:hAnsi="华文中宋" w:hint="eastAsia"/>
          <w:sz w:val="32"/>
        </w:rPr>
        <w:t>出</w:t>
      </w:r>
      <w:r w:rsidRPr="00736209">
        <w:rPr>
          <w:rFonts w:ascii="仿宋_GB2312" w:eastAsia="仿宋_GB2312" w:hAnsi="华文中宋" w:hint="eastAsia"/>
          <w:sz w:val="32"/>
        </w:rPr>
        <w:t>版批准刊号）上刊登的论文。</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不属于自然科学</w:t>
      </w:r>
      <w:r>
        <w:rPr>
          <w:rFonts w:ascii="仿宋_GB2312" w:eastAsia="仿宋_GB2312" w:hAnsi="华文中宋" w:hint="eastAsia"/>
          <w:sz w:val="32"/>
        </w:rPr>
        <w:t>的论文</w:t>
      </w:r>
      <w:r w:rsidRPr="00736209">
        <w:rPr>
          <w:rFonts w:ascii="仿宋_GB2312" w:eastAsia="仿宋_GB2312" w:hAnsi="华文中宋" w:hint="eastAsia"/>
          <w:sz w:val="32"/>
        </w:rPr>
        <w:t>不能申报</w:t>
      </w:r>
      <w:r>
        <w:rPr>
          <w:rFonts w:ascii="仿宋_GB2312" w:eastAsia="仿宋_GB2312" w:hAnsi="华文中宋" w:hint="eastAsia"/>
          <w:sz w:val="32"/>
        </w:rPr>
        <w:t>，</w:t>
      </w:r>
      <w:r w:rsidRPr="00736209">
        <w:rPr>
          <w:rFonts w:ascii="仿宋_GB2312" w:eastAsia="仿宋_GB2312" w:hAnsi="华文中宋" w:hint="eastAsia"/>
          <w:sz w:val="32"/>
        </w:rPr>
        <w:t>与自然科学相关的交叉学科的论文</w:t>
      </w:r>
      <w:r>
        <w:rPr>
          <w:rFonts w:ascii="仿宋_GB2312" w:eastAsia="仿宋_GB2312" w:hAnsi="华文中宋" w:hint="eastAsia"/>
          <w:sz w:val="32"/>
        </w:rPr>
        <w:t>可以申报</w:t>
      </w:r>
      <w:r w:rsidRPr="00736209">
        <w:rPr>
          <w:rFonts w:ascii="仿宋_GB2312" w:eastAsia="仿宋_GB2312" w:hAnsi="华文中宋" w:hint="eastAsia"/>
          <w:sz w:val="32"/>
        </w:rPr>
        <w:t>；技术工作总结、毕业论文、专业著作、试验报告以及科普文章、资料汇编、考察报告等也不属于申报评奖范畴。</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第六条  申报对象</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1、凡在常熟地区从事自然科学各学科和交叉学科的技术应用、科学研究、科技管理等工作的科技工作者均可申报；</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2、与外市人员合作的论文，我市作者必须是第一作者方可</w:t>
      </w:r>
      <w:r w:rsidRPr="00736209">
        <w:rPr>
          <w:rFonts w:ascii="仿宋_GB2312" w:eastAsia="仿宋_GB2312" w:hAnsi="华文中宋" w:hint="eastAsia"/>
          <w:sz w:val="32"/>
        </w:rPr>
        <w:lastRenderedPageBreak/>
        <w:t>申报；</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3、外市作者受我市有关单位委托承担经济建设和社会发展课题的研究成果，可以申报；</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4、多人合作论文申报作者不得超过5人，署名次序应与论文发表时一致，超过5人的论文以课题组形式申报。</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第七条  申报条件</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1、具有较高学术水平并有现实或潜在应用价值的自然科学或应用技术类论文。</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2、具有前瞻性、创新性和应用价值，对</w:t>
      </w:r>
      <w:r>
        <w:rPr>
          <w:rFonts w:ascii="仿宋_GB2312" w:eastAsia="仿宋_GB2312" w:hAnsi="华文中宋" w:hint="eastAsia"/>
          <w:sz w:val="32"/>
        </w:rPr>
        <w:t>我市</w:t>
      </w:r>
      <w:r w:rsidRPr="00736209">
        <w:rPr>
          <w:rFonts w:ascii="仿宋_GB2312" w:eastAsia="仿宋_GB2312" w:hAnsi="华文中宋" w:hint="eastAsia"/>
          <w:sz w:val="32"/>
        </w:rPr>
        <w:t>科技、经济和社会事业发展，对企业的技术创新具有一定指导性的论文。</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3、能够解决经济、社会发展及生产实践中重大、关键技术问题，并产生较为显著的经济效益或社会效益的研究成果。</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仿宋" w:hint="eastAsia"/>
          <w:sz w:val="32"/>
          <w:szCs w:val="32"/>
        </w:rPr>
        <w:t xml:space="preserve">第八条  </w:t>
      </w:r>
      <w:r w:rsidRPr="00736209">
        <w:rPr>
          <w:rFonts w:ascii="仿宋_GB2312" w:eastAsia="仿宋_GB2312" w:hAnsi="华文中宋" w:hint="eastAsia"/>
          <w:sz w:val="32"/>
        </w:rPr>
        <w:t>申报渠道</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1、各镇、街道，经开区、高新区和所在企业的申报论文，由所在地科协负责组织征集工作，并汇总后报市领导小组办公室。由市领导小组办公室安排相关学会进行初评汇总后反馈。</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2、市科协所属学会直接负责自身学科（专业）的论文组织征集，通过初评并汇总后报市领导小组办公室。</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3、各高（职）校科协、科研院所科协负责本单位的组织征集工作，通过初评并汇总后报市领导小组办公室。</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4、申报论文作者无单位或未参加科技社团的，其论文可直接报送市评委会办公室安排</w:t>
      </w:r>
      <w:r>
        <w:rPr>
          <w:rFonts w:ascii="仿宋_GB2312" w:eastAsia="仿宋_GB2312" w:hAnsi="华文中宋" w:hint="eastAsia"/>
          <w:sz w:val="32"/>
        </w:rPr>
        <w:t>相关学会进行</w:t>
      </w:r>
      <w:r w:rsidRPr="00736209">
        <w:rPr>
          <w:rFonts w:ascii="仿宋_GB2312" w:eastAsia="仿宋_GB2312" w:hAnsi="华文中宋" w:hint="eastAsia"/>
          <w:sz w:val="32"/>
        </w:rPr>
        <w:t>初评。</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5、申报论文不能多头申报，否则将不受理其申报。</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第九条  申报材料</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1、按申报要求填写《常熟市自然科学优秀学术论文申报表》，</w:t>
      </w:r>
      <w:r w:rsidRPr="00736209">
        <w:rPr>
          <w:rFonts w:ascii="仿宋_GB2312" w:eastAsia="仿宋_GB2312" w:hAnsi="华文中宋" w:hint="eastAsia"/>
          <w:sz w:val="32"/>
        </w:rPr>
        <w:lastRenderedPageBreak/>
        <w:t>申报表所填写的论文作者必须与论文原件上一致，否则将视为论文作者有争议，不予参评。</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2、申报论文及相关材料（电子版）：</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（1）</w:t>
      </w:r>
      <w:r w:rsidRPr="00736209">
        <w:rPr>
          <w:rFonts w:ascii="仿宋_GB2312" w:eastAsia="仿宋_GB2312" w:hAnsi="华文中宋" w:hint="eastAsia"/>
          <w:sz w:val="32"/>
        </w:rPr>
        <w:t> </w:t>
      </w:r>
      <w:r w:rsidRPr="00736209">
        <w:rPr>
          <w:rFonts w:ascii="仿宋_GB2312" w:eastAsia="仿宋_GB2312" w:hAnsi="华文中宋" w:hint="eastAsia"/>
          <w:sz w:val="32"/>
        </w:rPr>
        <w:t>上传论文电子文档（PDF格式）；</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（2）上传论文所发表杂志的封面、目录及论文正文扫描件；</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（3）上传能反映论文成果的检索证明、科研项目证明等相关佐证材料扫描件;</w:t>
      </w:r>
    </w:p>
    <w:p w:rsidR="00AF5EF5" w:rsidRDefault="00AF5EF5" w:rsidP="00AF5EF5">
      <w:pPr>
        <w:adjustRightInd w:val="0"/>
        <w:snapToGrid w:val="0"/>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（4）在学术会议上交流过的，上传会议论文汇编封面和目录或相关证明材料；</w:t>
      </w:r>
    </w:p>
    <w:p w:rsidR="00AF5EF5" w:rsidRPr="00736209" w:rsidRDefault="00AF5EF5" w:rsidP="00AF5EF5">
      <w:pPr>
        <w:adjustRightInd w:val="0"/>
        <w:snapToGrid w:val="0"/>
        <w:spacing w:line="540" w:lineRule="exact"/>
        <w:ind w:firstLineChars="200" w:firstLine="640"/>
        <w:rPr>
          <w:rFonts w:ascii="仿宋_GB2312" w:eastAsia="仿宋_GB2312" w:hAnsi="华文中宋"/>
          <w:sz w:val="32"/>
        </w:rPr>
      </w:pPr>
    </w:p>
    <w:p w:rsidR="00AF5EF5" w:rsidRPr="00736209" w:rsidRDefault="00AF5EF5" w:rsidP="00AF5EF5">
      <w:pPr>
        <w:spacing w:line="540" w:lineRule="exact"/>
        <w:ind w:firstLineChars="200" w:firstLine="640"/>
        <w:jc w:val="center"/>
        <w:rPr>
          <w:rFonts w:ascii="黑体" w:eastAsia="黑体" w:hAnsi="黑体"/>
          <w:sz w:val="32"/>
          <w:szCs w:val="32"/>
        </w:rPr>
      </w:pPr>
      <w:r w:rsidRPr="00736209">
        <w:rPr>
          <w:rFonts w:ascii="黑体" w:eastAsia="黑体" w:hAnsi="黑体" w:hint="eastAsia"/>
          <w:sz w:val="32"/>
          <w:szCs w:val="32"/>
        </w:rPr>
        <w:t>第四章  评选程序及要求</w:t>
      </w:r>
    </w:p>
    <w:p w:rsidR="00AF5EF5" w:rsidRPr="00736209" w:rsidRDefault="00AF5EF5" w:rsidP="00AF5EF5">
      <w:pPr>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第十条  评选程序</w:t>
      </w:r>
    </w:p>
    <w:p w:rsidR="00AF5EF5" w:rsidRPr="00736209" w:rsidRDefault="00AF5EF5" w:rsidP="00AF5EF5">
      <w:pPr>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1、审核推荐</w:t>
      </w:r>
    </w:p>
    <w:p w:rsidR="00AF5EF5" w:rsidRPr="00736209" w:rsidRDefault="00AF5EF5" w:rsidP="00AF5EF5">
      <w:pPr>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各镇、街道科协，经开区、高新区科协、市科协所属市级学会、高校科协、科研院所科协作为审核推荐单位。推荐单位应严格把关，按照通知中的要求（主要包括申报范围、对象、条件、论文申报表和论文及佐证材料的完整性等）进行审核。</w:t>
      </w:r>
    </w:p>
    <w:p w:rsidR="00AF5EF5" w:rsidRPr="00736209" w:rsidRDefault="00AF5EF5" w:rsidP="00AF5EF5">
      <w:pPr>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2、初评</w:t>
      </w:r>
    </w:p>
    <w:p w:rsidR="00AF5EF5" w:rsidRPr="00736209" w:rsidRDefault="00AF5EF5" w:rsidP="00AF5EF5">
      <w:pPr>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相关市级学会（协会）对经各审核推荐单位初审后的论文进行评审，并按水平高低列出顺序。</w:t>
      </w:r>
    </w:p>
    <w:p w:rsidR="00AF5EF5" w:rsidRPr="00736209" w:rsidRDefault="00AF5EF5" w:rsidP="00AF5EF5">
      <w:pPr>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3、复评</w:t>
      </w:r>
    </w:p>
    <w:p w:rsidR="00AF5EF5" w:rsidRPr="00736209" w:rsidRDefault="00AF5EF5" w:rsidP="00AF5EF5">
      <w:pPr>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（1）市领导小组办公室对各相关市级学会（协会）初评推荐的论文进行汇总，并按照</w:t>
      </w:r>
      <w:r w:rsidRPr="00736209">
        <w:rPr>
          <w:rFonts w:ascii="仿宋_GB2312" w:eastAsia="仿宋_GB2312" w:hAnsi="仿宋" w:hint="eastAsia"/>
          <w:sz w:val="32"/>
          <w:szCs w:val="32"/>
        </w:rPr>
        <w:t>专业（学科）</w:t>
      </w:r>
      <w:r w:rsidRPr="00736209">
        <w:rPr>
          <w:rFonts w:ascii="仿宋_GB2312" w:eastAsia="仿宋_GB2312" w:hAnsi="华文中宋" w:hint="eastAsia"/>
          <w:sz w:val="32"/>
        </w:rPr>
        <w:t>进行分类。</w:t>
      </w:r>
    </w:p>
    <w:p w:rsidR="00AF5EF5" w:rsidRPr="00736209" w:rsidRDefault="00AF5EF5" w:rsidP="00AF5EF5">
      <w:pPr>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（2）</w:t>
      </w:r>
      <w:r w:rsidRPr="00736209">
        <w:rPr>
          <w:rFonts w:ascii="仿宋_GB2312" w:eastAsia="仿宋_GB2312" w:hAnsi="仿宋" w:hint="eastAsia"/>
          <w:sz w:val="32"/>
          <w:szCs w:val="32"/>
        </w:rPr>
        <w:t>专业（学科）</w:t>
      </w:r>
      <w:r w:rsidRPr="00736209">
        <w:rPr>
          <w:rFonts w:ascii="仿宋_GB2312" w:eastAsia="仿宋_GB2312" w:hAnsi="华文中宋" w:hint="eastAsia"/>
          <w:sz w:val="32"/>
        </w:rPr>
        <w:t>评审组，负责对本</w:t>
      </w:r>
      <w:r w:rsidRPr="00736209">
        <w:rPr>
          <w:rFonts w:ascii="仿宋_GB2312" w:eastAsia="仿宋_GB2312" w:hAnsi="仿宋" w:hint="eastAsia"/>
          <w:sz w:val="32"/>
          <w:szCs w:val="32"/>
        </w:rPr>
        <w:t>专业（学科）</w:t>
      </w:r>
      <w:r w:rsidRPr="00736209">
        <w:rPr>
          <w:rFonts w:ascii="仿宋_GB2312" w:eastAsia="仿宋_GB2312" w:hAnsi="华文中宋" w:hint="eastAsia"/>
          <w:sz w:val="32"/>
        </w:rPr>
        <w:t>论文的复评。评选出获奖提名论文，并从中推荐需评定</w:t>
      </w:r>
      <w:r>
        <w:rPr>
          <w:rFonts w:ascii="仿宋_GB2312" w:eastAsia="仿宋_GB2312" w:hAnsi="华文中宋" w:hint="eastAsia"/>
          <w:sz w:val="32"/>
        </w:rPr>
        <w:t>特等奖、</w:t>
      </w:r>
      <w:r w:rsidRPr="00736209">
        <w:rPr>
          <w:rFonts w:ascii="仿宋_GB2312" w:eastAsia="仿宋_GB2312" w:hAnsi="华文中宋" w:hint="eastAsia"/>
          <w:sz w:val="32"/>
        </w:rPr>
        <w:t>一等</w:t>
      </w:r>
      <w:r w:rsidRPr="00736209">
        <w:rPr>
          <w:rFonts w:ascii="仿宋_GB2312" w:eastAsia="仿宋_GB2312" w:hAnsi="华文中宋" w:hint="eastAsia"/>
          <w:sz w:val="32"/>
        </w:rPr>
        <w:lastRenderedPageBreak/>
        <w:t>奖、二等奖的候选论文，按水平高低列出顺序。</w:t>
      </w:r>
    </w:p>
    <w:p w:rsidR="00AF5EF5" w:rsidRPr="00736209" w:rsidRDefault="00AF5EF5" w:rsidP="00AF5EF5">
      <w:pPr>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4、终评</w:t>
      </w:r>
    </w:p>
    <w:p w:rsidR="00AF5EF5" w:rsidRPr="00736209" w:rsidRDefault="00AF5EF5" w:rsidP="00AF5EF5">
      <w:pPr>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由市领导小组对复评获奖论文进行最终评审和评定奖励等级。</w:t>
      </w:r>
    </w:p>
    <w:p w:rsidR="00AF5EF5" w:rsidRPr="00736209" w:rsidRDefault="00AF5EF5" w:rsidP="00AF5EF5">
      <w:pPr>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（1）市领导小组办公室汇报复评情况。</w:t>
      </w:r>
    </w:p>
    <w:p w:rsidR="00AF5EF5" w:rsidRPr="00736209" w:rsidRDefault="00AF5EF5" w:rsidP="00AF5EF5">
      <w:pPr>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（2）对复评提名的</w:t>
      </w:r>
      <w:r>
        <w:rPr>
          <w:rFonts w:ascii="仿宋_GB2312" w:eastAsia="仿宋_GB2312" w:hAnsi="华文中宋" w:hint="eastAsia"/>
          <w:sz w:val="32"/>
        </w:rPr>
        <w:t>特等奖、</w:t>
      </w:r>
      <w:r w:rsidRPr="00736209">
        <w:rPr>
          <w:rFonts w:ascii="仿宋_GB2312" w:eastAsia="仿宋_GB2312" w:hAnsi="华文中宋" w:hint="eastAsia"/>
          <w:sz w:val="32"/>
        </w:rPr>
        <w:t>一等奖、二等奖获奖论文由市领导小组</w:t>
      </w:r>
      <w:r>
        <w:rPr>
          <w:rFonts w:ascii="仿宋_GB2312" w:eastAsia="仿宋_GB2312" w:hAnsi="华文中宋" w:hint="eastAsia"/>
          <w:sz w:val="32"/>
        </w:rPr>
        <w:t>讨论</w:t>
      </w:r>
      <w:r w:rsidR="002A4E27">
        <w:rPr>
          <w:rFonts w:ascii="仿宋_GB2312" w:eastAsia="仿宋_GB2312" w:hAnsi="华文中宋" w:hint="eastAsia"/>
          <w:sz w:val="32"/>
        </w:rPr>
        <w:t>认</w:t>
      </w:r>
      <w:r>
        <w:rPr>
          <w:rFonts w:ascii="仿宋_GB2312" w:eastAsia="仿宋_GB2312" w:hAnsi="华文中宋" w:hint="eastAsia"/>
          <w:sz w:val="32"/>
        </w:rPr>
        <w:t>定后</w:t>
      </w:r>
      <w:r w:rsidRPr="00736209">
        <w:rPr>
          <w:rFonts w:ascii="仿宋_GB2312" w:eastAsia="仿宋_GB2312" w:hAnsi="华文中宋" w:hint="eastAsia"/>
          <w:sz w:val="32"/>
        </w:rPr>
        <w:t>最终确定。</w:t>
      </w:r>
    </w:p>
    <w:p w:rsidR="00AF5EF5" w:rsidRPr="00736209" w:rsidRDefault="00AF5EF5" w:rsidP="00AF5EF5">
      <w:pPr>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第十一条  评选要求</w:t>
      </w:r>
    </w:p>
    <w:p w:rsidR="00AF5EF5" w:rsidRPr="00736209" w:rsidRDefault="00AF5EF5" w:rsidP="00AF5EF5">
      <w:pPr>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1、学会在组织论文评审时，凡论文作者均不能担任评委。学会应对参加评议、审查论文的人员名单及审议内容保密。</w:t>
      </w:r>
    </w:p>
    <w:p w:rsidR="00AF5EF5" w:rsidRPr="00736209" w:rsidRDefault="00AF5EF5" w:rsidP="00AF5EF5">
      <w:pPr>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2、申报的论文在审核推荐、初评、复评、终评过程中，均以无记名投票方式给出评定意见。</w:t>
      </w:r>
    </w:p>
    <w:p w:rsidR="00AF5EF5" w:rsidRPr="00736209" w:rsidRDefault="00AF5EF5" w:rsidP="00AF5EF5">
      <w:pPr>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3、市领导小组在评定特等奖论文有疑异时，可根据需要聘请省、苏州级专家提出复评意见。</w:t>
      </w:r>
    </w:p>
    <w:p w:rsidR="00AF5EF5" w:rsidRPr="00736209" w:rsidRDefault="00AF5EF5" w:rsidP="00AF5EF5">
      <w:pPr>
        <w:spacing w:line="540" w:lineRule="exact"/>
        <w:ind w:firstLineChars="200" w:firstLine="640"/>
        <w:rPr>
          <w:rFonts w:ascii="仿宋_GB2312" w:eastAsia="仿宋_GB2312" w:hAnsi="华文中宋"/>
          <w:sz w:val="32"/>
        </w:rPr>
      </w:pPr>
      <w:r w:rsidRPr="00736209">
        <w:rPr>
          <w:rFonts w:ascii="仿宋_GB2312" w:eastAsia="仿宋_GB2312" w:hAnsi="华文中宋" w:hint="eastAsia"/>
          <w:sz w:val="32"/>
        </w:rPr>
        <w:t>第十二条  评选标准</w:t>
      </w:r>
    </w:p>
    <w:p w:rsidR="00AF5EF5" w:rsidRPr="00736209" w:rsidRDefault="00AF5EF5" w:rsidP="00AF5EF5">
      <w:pPr>
        <w:spacing w:line="540" w:lineRule="exact"/>
        <w:ind w:firstLineChars="200" w:firstLine="640"/>
        <w:rPr>
          <w:rFonts w:ascii="仿宋_GB2312" w:eastAsia="仿宋_GB2312" w:hAnsi="仿宋"/>
          <w:sz w:val="32"/>
          <w:szCs w:val="32"/>
        </w:rPr>
      </w:pPr>
      <w:r w:rsidRPr="00736209">
        <w:rPr>
          <w:rFonts w:ascii="仿宋_GB2312" w:eastAsia="仿宋_GB2312" w:hAnsi="仿宋" w:hint="eastAsia"/>
          <w:sz w:val="32"/>
          <w:szCs w:val="32"/>
        </w:rPr>
        <w:t xml:space="preserve">入选的学术论文按学术和经济价值，可被评为特等、一等、二等和三等四个等级。每次获奖论文控制在100篇以内，其中特等奖不超过5%，一等奖不超过10%，二等奖不超过25%，其余为三等奖。具体说明如下：       </w:t>
      </w:r>
    </w:p>
    <w:p w:rsidR="00AF5EF5" w:rsidRPr="00736209" w:rsidRDefault="00AF5EF5" w:rsidP="00AF5EF5">
      <w:pPr>
        <w:spacing w:line="540" w:lineRule="exact"/>
        <w:ind w:firstLineChars="200" w:firstLine="640"/>
        <w:rPr>
          <w:rFonts w:ascii="仿宋_GB2312" w:eastAsia="仿宋_GB2312" w:hAnsi="仿宋"/>
          <w:sz w:val="32"/>
          <w:szCs w:val="32"/>
        </w:rPr>
      </w:pPr>
      <w:r w:rsidRPr="00736209">
        <w:rPr>
          <w:rFonts w:ascii="仿宋_GB2312" w:eastAsia="仿宋_GB2312" w:hAnsi="仿宋" w:hint="eastAsia"/>
          <w:sz w:val="32"/>
          <w:szCs w:val="32"/>
        </w:rPr>
        <w:t>一、在学术上有重大突破，在理论和实践的结合上对推动社会和经济发展有重大贡献，达到国际水平，论文论据可靠，结构严谨，论文应有两位正高级职称的专家推荐，详细说明论文的科学价值，并附有关的证明材料，且具有下列条件之一者，可评为特等</w:t>
      </w:r>
      <w:r>
        <w:rPr>
          <w:rFonts w:ascii="仿宋_GB2312" w:eastAsia="仿宋_GB2312" w:hAnsi="仿宋" w:hint="eastAsia"/>
          <w:sz w:val="32"/>
          <w:szCs w:val="32"/>
        </w:rPr>
        <w:t>奖</w:t>
      </w:r>
      <w:r w:rsidRPr="00736209">
        <w:rPr>
          <w:rFonts w:ascii="仿宋_GB2312" w:eastAsia="仿宋_GB2312" w:hAnsi="仿宋" w:hint="eastAsia"/>
          <w:sz w:val="32"/>
          <w:szCs w:val="32"/>
        </w:rPr>
        <w:t>论文。</w:t>
      </w:r>
    </w:p>
    <w:p w:rsidR="00AF5EF5" w:rsidRPr="00736209" w:rsidRDefault="00AF5EF5" w:rsidP="00AF5EF5">
      <w:pPr>
        <w:spacing w:line="540" w:lineRule="exact"/>
        <w:rPr>
          <w:rFonts w:ascii="仿宋_GB2312" w:eastAsia="仿宋_GB2312" w:hAnsi="仿宋"/>
          <w:sz w:val="32"/>
          <w:szCs w:val="32"/>
        </w:rPr>
      </w:pPr>
      <w:r w:rsidRPr="00736209">
        <w:rPr>
          <w:rFonts w:ascii="仿宋_GB2312" w:eastAsia="仿宋_GB2312" w:hAnsi="仿宋" w:hint="eastAsia"/>
          <w:sz w:val="32"/>
          <w:szCs w:val="32"/>
        </w:rPr>
        <w:t xml:space="preserve">    1、经国际或国家级科研机构确认，在自然科学理论研究上</w:t>
      </w:r>
      <w:r w:rsidRPr="00736209">
        <w:rPr>
          <w:rFonts w:ascii="仿宋_GB2312" w:eastAsia="仿宋_GB2312" w:hAnsi="仿宋" w:hint="eastAsia"/>
          <w:sz w:val="32"/>
          <w:szCs w:val="32"/>
        </w:rPr>
        <w:lastRenderedPageBreak/>
        <w:t>有某些突破，具有创造性的理论研究成果或在理论研究上有新的贡献者；</w:t>
      </w:r>
    </w:p>
    <w:p w:rsidR="00AF5EF5" w:rsidRPr="00736209" w:rsidRDefault="00AF5EF5" w:rsidP="00AF5EF5">
      <w:pPr>
        <w:spacing w:line="540" w:lineRule="exact"/>
        <w:rPr>
          <w:rFonts w:ascii="仿宋_GB2312" w:eastAsia="仿宋_GB2312" w:hAnsi="仿宋"/>
          <w:sz w:val="32"/>
          <w:szCs w:val="32"/>
        </w:rPr>
      </w:pPr>
      <w:r w:rsidRPr="00736209">
        <w:rPr>
          <w:rFonts w:ascii="仿宋_GB2312" w:eastAsia="仿宋_GB2312" w:hAnsi="仿宋" w:hint="eastAsia"/>
          <w:sz w:val="32"/>
          <w:szCs w:val="32"/>
        </w:rPr>
        <w:t xml:space="preserve">    2、对我国国民经济建设有重大推动作用，在技术上、经济指标上达到或超过国际水平，经实践证明有显著经济效益者；获过国家（自然科学、技术发明、科技进步）二等奖、省科学技术奖一等奖以上的有关论文，论文作者必须是成果享有者；</w:t>
      </w:r>
    </w:p>
    <w:p w:rsidR="00AF5EF5" w:rsidRPr="00736209" w:rsidRDefault="00AF5EF5" w:rsidP="00AF5EF5">
      <w:pPr>
        <w:spacing w:line="540" w:lineRule="exact"/>
        <w:rPr>
          <w:rFonts w:ascii="仿宋_GB2312" w:eastAsia="仿宋_GB2312" w:hAnsi="仿宋"/>
          <w:sz w:val="32"/>
          <w:szCs w:val="32"/>
        </w:rPr>
      </w:pPr>
      <w:r w:rsidRPr="00736209">
        <w:rPr>
          <w:rFonts w:ascii="仿宋_GB2312" w:eastAsia="仿宋_GB2312" w:hAnsi="仿宋" w:hint="eastAsia"/>
          <w:sz w:val="32"/>
          <w:szCs w:val="32"/>
        </w:rPr>
        <w:t xml:space="preserve">    3、获得在有权威性的国际学术年会或专题学术论文会上大会全文宣读，或在享有权威性的国际学术刊物上全文发表，并被公认具有国际水平的论文。</w:t>
      </w:r>
    </w:p>
    <w:p w:rsidR="00AF5EF5" w:rsidRPr="00736209" w:rsidRDefault="00AF5EF5" w:rsidP="00AF5EF5">
      <w:pPr>
        <w:spacing w:line="540" w:lineRule="exact"/>
        <w:ind w:firstLineChars="200" w:firstLine="640"/>
        <w:rPr>
          <w:rFonts w:ascii="仿宋_GB2312" w:eastAsia="仿宋_GB2312" w:hAnsi="仿宋"/>
          <w:sz w:val="32"/>
          <w:szCs w:val="32"/>
        </w:rPr>
      </w:pPr>
      <w:r w:rsidRPr="00736209">
        <w:rPr>
          <w:rFonts w:ascii="仿宋_GB2312" w:eastAsia="仿宋_GB2312" w:hAnsi="仿宋" w:hint="eastAsia"/>
          <w:sz w:val="32"/>
          <w:szCs w:val="32"/>
        </w:rPr>
        <w:t>二、在学术上有新的突破，在科学技术方面有较重大的创新，对社会和经济发展有重要价值，达到国内先进水平，结构严谨、论据可靠，有两位正高级职称专家的推荐，详细说明论文的科学价值，并附有关的证明材料，具有下列条件之一者，可评为一等</w:t>
      </w:r>
      <w:r>
        <w:rPr>
          <w:rFonts w:ascii="仿宋_GB2312" w:eastAsia="仿宋_GB2312" w:hAnsi="仿宋" w:hint="eastAsia"/>
          <w:sz w:val="32"/>
          <w:szCs w:val="32"/>
        </w:rPr>
        <w:t>奖</w:t>
      </w:r>
      <w:r w:rsidRPr="00736209">
        <w:rPr>
          <w:rFonts w:ascii="仿宋_GB2312" w:eastAsia="仿宋_GB2312" w:hAnsi="仿宋" w:hint="eastAsia"/>
          <w:sz w:val="32"/>
          <w:szCs w:val="32"/>
        </w:rPr>
        <w:t>论文。</w:t>
      </w:r>
    </w:p>
    <w:p w:rsidR="00AF5EF5" w:rsidRPr="00736209" w:rsidRDefault="00AF5EF5" w:rsidP="00AF5EF5">
      <w:pPr>
        <w:spacing w:line="540" w:lineRule="exact"/>
        <w:ind w:firstLineChars="200" w:firstLine="640"/>
        <w:rPr>
          <w:rFonts w:ascii="仿宋_GB2312" w:eastAsia="仿宋_GB2312" w:hAnsi="仿宋"/>
          <w:sz w:val="32"/>
          <w:szCs w:val="32"/>
        </w:rPr>
      </w:pPr>
      <w:r w:rsidRPr="00736209">
        <w:rPr>
          <w:rFonts w:ascii="仿宋_GB2312" w:eastAsia="仿宋_GB2312" w:hAnsi="仿宋" w:hint="eastAsia"/>
          <w:sz w:val="32"/>
          <w:szCs w:val="32"/>
        </w:rPr>
        <w:t>1、在自然科学的基础理论研究或应用技术研究达到国内先进水平的学术性成果；</w:t>
      </w:r>
    </w:p>
    <w:p w:rsidR="00AF5EF5" w:rsidRPr="00736209" w:rsidRDefault="00AF5EF5" w:rsidP="00AF5EF5">
      <w:pPr>
        <w:spacing w:line="540" w:lineRule="exact"/>
        <w:rPr>
          <w:rFonts w:ascii="仿宋_GB2312" w:eastAsia="仿宋_GB2312" w:hAnsi="仿宋"/>
          <w:sz w:val="32"/>
          <w:szCs w:val="32"/>
        </w:rPr>
      </w:pPr>
      <w:r w:rsidRPr="00736209">
        <w:rPr>
          <w:rFonts w:ascii="仿宋_GB2312" w:eastAsia="仿宋_GB2312" w:hAnsi="仿宋" w:hint="eastAsia"/>
          <w:sz w:val="32"/>
          <w:szCs w:val="32"/>
        </w:rPr>
        <w:t xml:space="preserve">    2、对经济建设有重大推动作用，经实践证明，在经济、技术指标上达到国内先进水平的新技术、新工艺、新材料、新设计等理论上的阐述和分析；</w:t>
      </w:r>
    </w:p>
    <w:p w:rsidR="00AF5EF5" w:rsidRPr="00736209" w:rsidRDefault="00AF5EF5" w:rsidP="00AF5EF5">
      <w:pPr>
        <w:spacing w:line="540" w:lineRule="exact"/>
        <w:rPr>
          <w:rFonts w:ascii="仿宋_GB2312" w:eastAsia="仿宋_GB2312" w:hAnsi="仿宋"/>
          <w:sz w:val="32"/>
          <w:szCs w:val="32"/>
        </w:rPr>
      </w:pPr>
      <w:r w:rsidRPr="00736209">
        <w:rPr>
          <w:rFonts w:ascii="仿宋_GB2312" w:eastAsia="仿宋_GB2312" w:hAnsi="仿宋" w:hint="eastAsia"/>
          <w:sz w:val="32"/>
          <w:szCs w:val="32"/>
        </w:rPr>
        <w:t xml:space="preserve">    3、作者在全国性学会以上会议上大会全文宣读，或在全国性学会以上的学术刊物上全文发表，公认为达到国内先进水平的论文；凡论文作者获得国家（自然科学、技术发明、科技进步）三等奖、省科学技术奖二等奖以上的论文，且论文作者是成果享有者；</w:t>
      </w:r>
    </w:p>
    <w:p w:rsidR="00AF5EF5" w:rsidRPr="00736209" w:rsidRDefault="00AF5EF5" w:rsidP="00AF5EF5">
      <w:pPr>
        <w:spacing w:line="540" w:lineRule="exact"/>
        <w:rPr>
          <w:rFonts w:ascii="仿宋_GB2312" w:eastAsia="仿宋_GB2312" w:hAnsi="仿宋"/>
          <w:sz w:val="32"/>
          <w:szCs w:val="32"/>
        </w:rPr>
      </w:pPr>
      <w:r w:rsidRPr="00736209">
        <w:rPr>
          <w:rFonts w:ascii="仿宋_GB2312" w:eastAsia="仿宋_GB2312" w:hAnsi="仿宋" w:hint="eastAsia"/>
          <w:sz w:val="32"/>
          <w:szCs w:val="32"/>
        </w:rPr>
        <w:t xml:space="preserve">    4、在理论研究上取得一定成绩，解决国内某个关键性的技</w:t>
      </w:r>
      <w:r w:rsidRPr="00736209">
        <w:rPr>
          <w:rFonts w:ascii="仿宋_GB2312" w:eastAsia="仿宋_GB2312" w:hAnsi="仿宋" w:hint="eastAsia"/>
          <w:sz w:val="32"/>
          <w:szCs w:val="32"/>
        </w:rPr>
        <w:lastRenderedPageBreak/>
        <w:t>术难题，使生产及经济发展取得显著经济和社会效益的论文。</w:t>
      </w:r>
    </w:p>
    <w:p w:rsidR="00AF5EF5" w:rsidRPr="00736209" w:rsidRDefault="00AF5EF5" w:rsidP="00AF5EF5">
      <w:pPr>
        <w:spacing w:line="540" w:lineRule="exact"/>
        <w:ind w:firstLineChars="200" w:firstLine="640"/>
        <w:rPr>
          <w:rFonts w:ascii="仿宋_GB2312" w:eastAsia="仿宋_GB2312" w:hAnsi="仿宋"/>
          <w:sz w:val="32"/>
          <w:szCs w:val="32"/>
        </w:rPr>
      </w:pPr>
      <w:r w:rsidRPr="00736209">
        <w:rPr>
          <w:rFonts w:ascii="仿宋_GB2312" w:eastAsia="仿宋_GB2312" w:hAnsi="仿宋" w:hint="eastAsia"/>
          <w:sz w:val="32"/>
          <w:szCs w:val="32"/>
        </w:rPr>
        <w:t>三、在学术上有较高水平，对社会、经济发展起明显效果，达到部、省内先进水平，论文结构严谨，论据可靠，条理清楚，文字通顺的论文，并证明其论文的科学价值，附有关详细材料，并具有下列条件之一者可评为二等</w:t>
      </w:r>
      <w:r>
        <w:rPr>
          <w:rFonts w:ascii="仿宋_GB2312" w:eastAsia="仿宋_GB2312" w:hAnsi="仿宋" w:hint="eastAsia"/>
          <w:sz w:val="32"/>
          <w:szCs w:val="32"/>
        </w:rPr>
        <w:t>奖</w:t>
      </w:r>
      <w:r w:rsidRPr="00736209">
        <w:rPr>
          <w:rFonts w:ascii="仿宋_GB2312" w:eastAsia="仿宋_GB2312" w:hAnsi="仿宋" w:hint="eastAsia"/>
          <w:sz w:val="32"/>
          <w:szCs w:val="32"/>
        </w:rPr>
        <w:t>论文。</w:t>
      </w:r>
    </w:p>
    <w:p w:rsidR="00AF5EF5" w:rsidRPr="00736209" w:rsidRDefault="00AF5EF5" w:rsidP="00AF5EF5">
      <w:pPr>
        <w:spacing w:line="540" w:lineRule="exact"/>
        <w:ind w:firstLineChars="200" w:firstLine="640"/>
        <w:rPr>
          <w:rFonts w:ascii="仿宋_GB2312" w:eastAsia="仿宋_GB2312" w:hAnsi="仿宋"/>
          <w:sz w:val="32"/>
          <w:szCs w:val="32"/>
        </w:rPr>
      </w:pPr>
      <w:r w:rsidRPr="00736209">
        <w:rPr>
          <w:rFonts w:ascii="仿宋_GB2312" w:eastAsia="仿宋_GB2312" w:hAnsi="仿宋" w:hint="eastAsia"/>
          <w:sz w:val="32"/>
          <w:szCs w:val="32"/>
        </w:rPr>
        <w:t>1、将国内先进技术或引进国外适用技术加以消化、创新，经实践证明对生产、科研、教育、医药、卫生等方面具有使用价值，可以大面积推广应用的项目，能从理论和实践的结合上加以提高的阐述性论文；</w:t>
      </w:r>
    </w:p>
    <w:p w:rsidR="00AF5EF5" w:rsidRPr="00736209" w:rsidRDefault="00AF5EF5" w:rsidP="00AF5EF5">
      <w:pPr>
        <w:spacing w:line="540" w:lineRule="exact"/>
        <w:ind w:firstLineChars="200" w:firstLine="640"/>
        <w:rPr>
          <w:rFonts w:ascii="仿宋_GB2312" w:eastAsia="仿宋_GB2312" w:hAnsi="仿宋"/>
          <w:sz w:val="32"/>
          <w:szCs w:val="32"/>
        </w:rPr>
      </w:pPr>
      <w:r w:rsidRPr="00736209">
        <w:rPr>
          <w:rFonts w:ascii="仿宋_GB2312" w:eastAsia="仿宋_GB2312" w:hAnsi="仿宋" w:hint="eastAsia"/>
          <w:sz w:val="32"/>
          <w:szCs w:val="32"/>
        </w:rPr>
        <w:t xml:space="preserve">2、作者在省级学会以上(含省级)学术年会或专业学术论文会上大会全文宣读或在省级学会以上(含省级)学术刊物上全文发表，被公认为具有省内先进水平的论文； </w:t>
      </w:r>
    </w:p>
    <w:p w:rsidR="00AF5EF5" w:rsidRPr="00736209" w:rsidRDefault="00AF5EF5" w:rsidP="00AF5EF5">
      <w:pPr>
        <w:spacing w:line="540" w:lineRule="exact"/>
        <w:ind w:firstLineChars="200" w:firstLine="640"/>
        <w:rPr>
          <w:rFonts w:ascii="仿宋_GB2312" w:eastAsia="仿宋_GB2312" w:hAnsi="仿宋"/>
          <w:sz w:val="32"/>
          <w:szCs w:val="32"/>
        </w:rPr>
      </w:pPr>
      <w:r w:rsidRPr="00736209">
        <w:rPr>
          <w:rFonts w:ascii="仿宋_GB2312" w:eastAsia="仿宋_GB2312" w:hAnsi="仿宋" w:hint="eastAsia"/>
          <w:sz w:val="32"/>
          <w:szCs w:val="32"/>
        </w:rPr>
        <w:t>3、在综合分析大量文献资料的基础上，写出国内外科技文献综述，并提出具有方向性、预见性和指导意义的论述性文章，并被学术界公认有较高水平和应用价值的论文。</w:t>
      </w:r>
    </w:p>
    <w:p w:rsidR="00AF5EF5" w:rsidRPr="00736209" w:rsidRDefault="00AF5EF5" w:rsidP="00AF5EF5">
      <w:pPr>
        <w:spacing w:line="540" w:lineRule="exact"/>
        <w:ind w:firstLineChars="200" w:firstLine="640"/>
        <w:rPr>
          <w:rFonts w:ascii="仿宋_GB2312" w:eastAsia="仿宋_GB2312" w:hAnsi="仿宋"/>
          <w:sz w:val="32"/>
          <w:szCs w:val="32"/>
        </w:rPr>
      </w:pPr>
      <w:r w:rsidRPr="00736209">
        <w:rPr>
          <w:rFonts w:ascii="仿宋_GB2312" w:eastAsia="仿宋_GB2312" w:hAnsi="仿宋" w:hint="eastAsia"/>
          <w:sz w:val="32"/>
          <w:szCs w:val="32"/>
        </w:rPr>
        <w:t>四、在学术上有见解，对社会、经济的发展起一定作用，达到市内先进水平，论文论点确切，论据可靠，条理清楚，文字通顺，说明其论文的科学价值，附有证明材料。并具有下列条件之一者可评为三等</w:t>
      </w:r>
      <w:r>
        <w:rPr>
          <w:rFonts w:ascii="仿宋_GB2312" w:eastAsia="仿宋_GB2312" w:hAnsi="仿宋" w:hint="eastAsia"/>
          <w:sz w:val="32"/>
          <w:szCs w:val="32"/>
        </w:rPr>
        <w:t>奖</w:t>
      </w:r>
      <w:r w:rsidRPr="00736209">
        <w:rPr>
          <w:rFonts w:ascii="仿宋_GB2312" w:eastAsia="仿宋_GB2312" w:hAnsi="仿宋" w:hint="eastAsia"/>
          <w:sz w:val="32"/>
          <w:szCs w:val="32"/>
        </w:rPr>
        <w:t>论文。</w:t>
      </w:r>
    </w:p>
    <w:p w:rsidR="00AF5EF5" w:rsidRPr="00736209" w:rsidRDefault="00AF5EF5" w:rsidP="00AF5EF5">
      <w:pPr>
        <w:spacing w:line="540" w:lineRule="exact"/>
        <w:ind w:firstLineChars="200" w:firstLine="640"/>
        <w:rPr>
          <w:rFonts w:ascii="仿宋_GB2312" w:eastAsia="仿宋_GB2312" w:hAnsi="仿宋"/>
          <w:sz w:val="32"/>
          <w:szCs w:val="32"/>
        </w:rPr>
      </w:pPr>
      <w:r w:rsidRPr="00736209">
        <w:rPr>
          <w:rFonts w:ascii="仿宋_GB2312" w:eastAsia="仿宋_GB2312" w:hAnsi="仿宋" w:hint="eastAsia"/>
          <w:sz w:val="32"/>
          <w:szCs w:val="32"/>
        </w:rPr>
        <w:t>1、对市工农业生产、科研、教育、医药、卫生等方面有突出效果的新技术、新工艺、新材料、新设备、新产品等方面能从理论上加以阐述的论文；</w:t>
      </w:r>
    </w:p>
    <w:p w:rsidR="00AF5EF5" w:rsidRPr="00736209" w:rsidRDefault="00AF5EF5" w:rsidP="00AF5EF5">
      <w:pPr>
        <w:spacing w:line="540" w:lineRule="exact"/>
        <w:ind w:firstLineChars="200" w:firstLine="640"/>
        <w:rPr>
          <w:rFonts w:ascii="仿宋_GB2312" w:eastAsia="仿宋_GB2312" w:hAnsi="仿宋"/>
          <w:sz w:val="32"/>
          <w:szCs w:val="32"/>
        </w:rPr>
      </w:pPr>
      <w:r w:rsidRPr="00736209">
        <w:rPr>
          <w:rFonts w:ascii="仿宋_GB2312" w:eastAsia="仿宋_GB2312" w:hAnsi="仿宋" w:hint="eastAsia"/>
          <w:sz w:val="32"/>
          <w:szCs w:val="32"/>
        </w:rPr>
        <w:t>2、对解决市科学技术某一关键问题有显著贡献或填补省内空白，在技术、经济指标方面达到苏州市域内较高水平项目的论文；</w:t>
      </w:r>
    </w:p>
    <w:p w:rsidR="00AF5EF5" w:rsidRPr="00736209" w:rsidRDefault="00AF5EF5" w:rsidP="00AF5EF5">
      <w:pPr>
        <w:spacing w:line="540" w:lineRule="exact"/>
        <w:ind w:firstLineChars="200" w:firstLine="640"/>
        <w:rPr>
          <w:rFonts w:ascii="仿宋_GB2312" w:eastAsia="仿宋_GB2312" w:hAnsi="仿宋"/>
          <w:sz w:val="32"/>
          <w:szCs w:val="32"/>
        </w:rPr>
      </w:pPr>
      <w:r w:rsidRPr="00736209">
        <w:rPr>
          <w:rFonts w:ascii="仿宋_GB2312" w:eastAsia="仿宋_GB2312" w:hAnsi="仿宋" w:hint="eastAsia"/>
          <w:sz w:val="32"/>
          <w:szCs w:val="32"/>
        </w:rPr>
        <w:lastRenderedPageBreak/>
        <w:t>3、在市级学术年会或专业学术研讨会上全文宣读，或在苏州市级学会以上(含苏州市级)学术刊物上全文发表，并被公开认为达到苏州市域内先进水平，有应用价值的论文。</w:t>
      </w:r>
    </w:p>
    <w:p w:rsidR="00AF5EF5" w:rsidRPr="00736209" w:rsidRDefault="00AF5EF5" w:rsidP="00AF5EF5">
      <w:pPr>
        <w:spacing w:line="540" w:lineRule="exact"/>
        <w:ind w:firstLineChars="200" w:firstLine="640"/>
        <w:rPr>
          <w:rFonts w:ascii="仿宋_GB2312" w:eastAsia="仿宋_GB2312" w:hAnsi="仿宋"/>
          <w:sz w:val="32"/>
          <w:szCs w:val="32"/>
        </w:rPr>
      </w:pPr>
      <w:r w:rsidRPr="00736209">
        <w:rPr>
          <w:rFonts w:ascii="仿宋_GB2312" w:eastAsia="仿宋_GB2312" w:hAnsi="仿宋" w:hint="eastAsia"/>
          <w:sz w:val="32"/>
          <w:szCs w:val="32"/>
        </w:rPr>
        <w:t>第十三条  奖励方法</w:t>
      </w:r>
    </w:p>
    <w:p w:rsidR="00AF5EF5" w:rsidRPr="00736209" w:rsidRDefault="00AF5EF5" w:rsidP="00AF5EF5">
      <w:pPr>
        <w:spacing w:line="540" w:lineRule="exact"/>
        <w:ind w:firstLineChars="200" w:firstLine="640"/>
        <w:rPr>
          <w:rFonts w:ascii="仿宋_GB2312" w:eastAsia="仿宋_GB2312" w:hAnsi="仿宋"/>
          <w:sz w:val="32"/>
          <w:szCs w:val="32"/>
        </w:rPr>
      </w:pPr>
      <w:r w:rsidRPr="00736209">
        <w:rPr>
          <w:rFonts w:ascii="仿宋_GB2312" w:eastAsia="仿宋_GB2312" w:hAnsi="仿宋" w:hint="eastAsia"/>
          <w:sz w:val="32"/>
          <w:szCs w:val="32"/>
        </w:rPr>
        <w:t>自然科学优秀学术论文奖励采用精神鼓励和物质奖励相结合、以精神鼓励为主的原则。</w:t>
      </w:r>
    </w:p>
    <w:p w:rsidR="00AF5EF5" w:rsidRPr="00736209" w:rsidRDefault="00AF5EF5" w:rsidP="00AF5EF5">
      <w:pPr>
        <w:adjustRightInd w:val="0"/>
        <w:snapToGrid w:val="0"/>
        <w:spacing w:line="540" w:lineRule="exact"/>
        <w:ind w:firstLineChars="200" w:firstLine="640"/>
        <w:rPr>
          <w:rFonts w:ascii="仿宋_GB2312" w:eastAsia="仿宋_GB2312" w:hAnsi="仿宋"/>
          <w:bCs/>
          <w:sz w:val="32"/>
        </w:rPr>
      </w:pPr>
      <w:r w:rsidRPr="00736209">
        <w:rPr>
          <w:rFonts w:ascii="仿宋_GB2312" w:eastAsia="仿宋_GB2312" w:hAnsi="仿宋" w:hint="eastAsia"/>
          <w:bCs/>
          <w:sz w:val="32"/>
        </w:rPr>
        <w:t>1、市政府对特、一、二、三等奖论文作者，颁发获奖证书。</w:t>
      </w:r>
    </w:p>
    <w:p w:rsidR="00AF5EF5" w:rsidRPr="00736209" w:rsidRDefault="00AF5EF5" w:rsidP="00AF5EF5">
      <w:pPr>
        <w:adjustRightInd w:val="0"/>
        <w:snapToGrid w:val="0"/>
        <w:spacing w:line="540" w:lineRule="exact"/>
        <w:ind w:firstLineChars="200" w:firstLine="640"/>
        <w:rPr>
          <w:rFonts w:ascii="仿宋_GB2312" w:eastAsia="仿宋_GB2312" w:hAnsi="仿宋"/>
          <w:bCs/>
          <w:sz w:val="32"/>
        </w:rPr>
      </w:pPr>
      <w:r w:rsidRPr="00736209">
        <w:rPr>
          <w:rFonts w:ascii="仿宋_GB2312" w:eastAsia="仿宋_GB2312" w:hAnsi="仿宋" w:hint="eastAsia"/>
          <w:bCs/>
          <w:sz w:val="32"/>
        </w:rPr>
        <w:t>2、</w:t>
      </w:r>
      <w:r w:rsidRPr="00736209">
        <w:rPr>
          <w:rFonts w:ascii="仿宋_GB2312" w:eastAsia="仿宋_GB2312" w:hAnsi="仿宋" w:hint="eastAsia"/>
          <w:sz w:val="32"/>
          <w:szCs w:val="32"/>
        </w:rPr>
        <w:t>市领导小组向获奖者和所在单位通报获奖结果，作为获奖者在考核、使用、晋升和评定职称时的依据。</w:t>
      </w:r>
    </w:p>
    <w:p w:rsidR="00AF5EF5" w:rsidRPr="00736209" w:rsidRDefault="00AF5EF5" w:rsidP="00AF5EF5">
      <w:pPr>
        <w:spacing w:line="540" w:lineRule="exact"/>
        <w:ind w:firstLineChars="200" w:firstLine="640"/>
        <w:rPr>
          <w:rFonts w:ascii="仿宋_GB2312" w:eastAsia="仿宋_GB2312" w:hAnsi="仿宋"/>
          <w:sz w:val="32"/>
          <w:szCs w:val="32"/>
        </w:rPr>
      </w:pPr>
      <w:r w:rsidRPr="00736209">
        <w:rPr>
          <w:rFonts w:ascii="仿宋_GB2312" w:eastAsia="仿宋_GB2312" w:hAnsi="仿宋" w:hint="eastAsia"/>
          <w:sz w:val="32"/>
          <w:szCs w:val="32"/>
        </w:rPr>
        <w:t>3、未获市</w:t>
      </w:r>
      <w:r>
        <w:rPr>
          <w:rFonts w:ascii="仿宋_GB2312" w:eastAsia="仿宋_GB2312" w:hAnsi="仿宋" w:hint="eastAsia"/>
          <w:sz w:val="32"/>
          <w:szCs w:val="32"/>
        </w:rPr>
        <w:t>政府</w:t>
      </w:r>
      <w:r w:rsidRPr="00736209">
        <w:rPr>
          <w:rFonts w:ascii="仿宋_GB2312" w:eastAsia="仿宋_GB2312" w:hAnsi="仿宋" w:hint="eastAsia"/>
          <w:sz w:val="32"/>
          <w:szCs w:val="32"/>
        </w:rPr>
        <w:t>奖的申报论文中择优评选30%(按申报论文总数计)作为优秀奖，由</w:t>
      </w:r>
      <w:r>
        <w:rPr>
          <w:rFonts w:ascii="仿宋_GB2312" w:eastAsia="仿宋_GB2312" w:hAnsi="仿宋" w:hint="eastAsia"/>
          <w:sz w:val="32"/>
          <w:szCs w:val="32"/>
        </w:rPr>
        <w:t>市领导小组办公室</w:t>
      </w:r>
      <w:r w:rsidRPr="00736209">
        <w:rPr>
          <w:rFonts w:ascii="仿宋_GB2312" w:eastAsia="仿宋_GB2312" w:hAnsi="仿宋" w:hint="eastAsia"/>
          <w:bCs/>
          <w:sz w:val="32"/>
        </w:rPr>
        <w:t>对优秀奖论文作者颁发获奖证书。</w:t>
      </w:r>
    </w:p>
    <w:p w:rsidR="00AF5EF5" w:rsidRPr="00736209" w:rsidRDefault="00AF5EF5" w:rsidP="00AF5EF5">
      <w:pPr>
        <w:spacing w:line="540" w:lineRule="exact"/>
        <w:ind w:firstLineChars="200" w:firstLine="640"/>
        <w:rPr>
          <w:rFonts w:ascii="仿宋_GB2312" w:eastAsia="仿宋_GB2312" w:hAnsi="仿宋"/>
          <w:sz w:val="32"/>
          <w:szCs w:val="32"/>
        </w:rPr>
      </w:pPr>
      <w:r w:rsidRPr="00736209">
        <w:rPr>
          <w:rFonts w:ascii="仿宋_GB2312" w:eastAsia="仿宋_GB2312" w:hAnsi="仿宋" w:hint="eastAsia"/>
          <w:sz w:val="32"/>
          <w:szCs w:val="32"/>
        </w:rPr>
        <w:t>4、由</w:t>
      </w:r>
      <w:r>
        <w:rPr>
          <w:rFonts w:ascii="仿宋_GB2312" w:eastAsia="仿宋_GB2312" w:hAnsi="仿宋" w:hint="eastAsia"/>
          <w:sz w:val="32"/>
          <w:szCs w:val="32"/>
        </w:rPr>
        <w:t>市领导小组办公室</w:t>
      </w:r>
      <w:r w:rsidRPr="00736209">
        <w:rPr>
          <w:rFonts w:ascii="仿宋_GB2312" w:eastAsia="仿宋_GB2312" w:hAnsi="仿宋" w:hint="eastAsia"/>
          <w:sz w:val="32"/>
          <w:szCs w:val="32"/>
        </w:rPr>
        <w:t>集中编印优秀论文目录、选编或文摘，分发给作者本人、有关学会及企事业单位。</w:t>
      </w:r>
    </w:p>
    <w:p w:rsidR="00AF5EF5" w:rsidRPr="00736209" w:rsidRDefault="00AF5EF5" w:rsidP="00AF5EF5">
      <w:pPr>
        <w:spacing w:line="540" w:lineRule="exact"/>
        <w:ind w:firstLineChars="200" w:firstLine="640"/>
        <w:rPr>
          <w:rFonts w:ascii="仿宋_GB2312" w:eastAsia="仿宋_GB2312" w:hAnsi="仿宋"/>
          <w:sz w:val="32"/>
          <w:szCs w:val="32"/>
        </w:rPr>
      </w:pPr>
      <w:r w:rsidRPr="00736209">
        <w:rPr>
          <w:rFonts w:ascii="仿宋_GB2312" w:eastAsia="仿宋_GB2312" w:hAnsi="仿宋" w:hint="eastAsia"/>
          <w:sz w:val="32"/>
          <w:szCs w:val="32"/>
        </w:rPr>
        <w:t>5、</w:t>
      </w:r>
      <w:r w:rsidRPr="00736209">
        <w:rPr>
          <w:rFonts w:ascii="仿宋_GB2312" w:eastAsia="仿宋_GB2312" w:hAnsi="仿宋" w:hint="eastAsia"/>
          <w:bCs/>
          <w:sz w:val="32"/>
        </w:rPr>
        <w:t>通过媒体、网络宣传获奖优秀论文及作者。</w:t>
      </w:r>
    </w:p>
    <w:p w:rsidR="00AF5EF5" w:rsidRPr="00736209" w:rsidRDefault="00AF5EF5" w:rsidP="00AF5EF5">
      <w:pPr>
        <w:spacing w:line="540" w:lineRule="exact"/>
        <w:ind w:firstLineChars="200" w:firstLine="640"/>
        <w:rPr>
          <w:rFonts w:ascii="仿宋_GB2312" w:eastAsia="仿宋_GB2312" w:hAnsi="仿宋"/>
          <w:sz w:val="32"/>
          <w:szCs w:val="32"/>
        </w:rPr>
      </w:pPr>
      <w:r w:rsidRPr="00736209">
        <w:rPr>
          <w:rFonts w:ascii="仿宋_GB2312" w:eastAsia="仿宋_GB2312" w:hAnsi="仿宋" w:hint="eastAsia"/>
          <w:sz w:val="32"/>
          <w:szCs w:val="32"/>
        </w:rPr>
        <w:t>6、如属应用性成果，由</w:t>
      </w:r>
      <w:r>
        <w:rPr>
          <w:rFonts w:ascii="仿宋_GB2312" w:eastAsia="仿宋_GB2312" w:hAnsi="仿宋" w:hint="eastAsia"/>
          <w:sz w:val="32"/>
          <w:szCs w:val="32"/>
        </w:rPr>
        <w:t>市领导小组办公室</w:t>
      </w:r>
      <w:r w:rsidRPr="00736209">
        <w:rPr>
          <w:rFonts w:ascii="仿宋_GB2312" w:eastAsia="仿宋_GB2312" w:hAnsi="仿宋" w:hint="eastAsia"/>
          <w:sz w:val="32"/>
          <w:szCs w:val="32"/>
        </w:rPr>
        <w:t>向有关企业及单位推荐，使技术成果尽快转化为生产力，促进</w:t>
      </w:r>
      <w:r>
        <w:rPr>
          <w:rFonts w:ascii="仿宋_GB2312" w:eastAsia="仿宋_GB2312" w:hAnsi="仿宋" w:hint="eastAsia"/>
          <w:sz w:val="32"/>
          <w:szCs w:val="32"/>
        </w:rPr>
        <w:t>经济</w:t>
      </w:r>
      <w:r w:rsidRPr="00736209">
        <w:rPr>
          <w:rFonts w:ascii="仿宋_GB2312" w:eastAsia="仿宋_GB2312" w:hAnsi="仿宋" w:hint="eastAsia"/>
          <w:sz w:val="32"/>
          <w:szCs w:val="32"/>
        </w:rPr>
        <w:t>发展。</w:t>
      </w:r>
    </w:p>
    <w:p w:rsidR="00AF5EF5" w:rsidRPr="00736209" w:rsidRDefault="00AF5EF5" w:rsidP="00AF5EF5">
      <w:pPr>
        <w:spacing w:line="540" w:lineRule="exact"/>
        <w:ind w:firstLineChars="200" w:firstLine="640"/>
        <w:rPr>
          <w:rFonts w:ascii="仿宋_GB2312" w:eastAsia="仿宋_GB2312" w:hAnsi="仿宋"/>
          <w:sz w:val="32"/>
          <w:szCs w:val="32"/>
        </w:rPr>
      </w:pPr>
      <w:r w:rsidRPr="00736209">
        <w:rPr>
          <w:rFonts w:ascii="仿宋_GB2312" w:eastAsia="仿宋_GB2312" w:hAnsi="仿宋" w:hint="eastAsia"/>
          <w:sz w:val="32"/>
          <w:szCs w:val="32"/>
        </w:rPr>
        <w:t>7、获奖论文，如发现弄虚作假、抄袭和剽窃他人成果，经查明属实，撤销奖励，追回证书和奖金，并按情节轻重，给予批评或处分，其法律责任由本人自负。</w:t>
      </w:r>
    </w:p>
    <w:p w:rsidR="00AF5EF5" w:rsidRPr="00736209" w:rsidRDefault="00AF5EF5" w:rsidP="00AF5EF5">
      <w:pPr>
        <w:spacing w:line="540" w:lineRule="exact"/>
        <w:ind w:firstLineChars="200" w:firstLine="640"/>
        <w:jc w:val="center"/>
        <w:rPr>
          <w:rStyle w:val="letter1"/>
          <w:rFonts w:ascii="仿宋_GB2312" w:hAnsi="黑体"/>
          <w:sz w:val="32"/>
          <w:szCs w:val="32"/>
        </w:rPr>
      </w:pPr>
    </w:p>
    <w:p w:rsidR="00AF5EF5" w:rsidRPr="00736209" w:rsidRDefault="00AF5EF5" w:rsidP="00AF5EF5">
      <w:pPr>
        <w:spacing w:line="540" w:lineRule="exact"/>
        <w:jc w:val="center"/>
        <w:rPr>
          <w:rStyle w:val="letter1"/>
          <w:rFonts w:ascii="黑体" w:eastAsia="黑体" w:hAnsi="黑体"/>
          <w:sz w:val="32"/>
          <w:szCs w:val="32"/>
        </w:rPr>
      </w:pPr>
      <w:r w:rsidRPr="00736209">
        <w:rPr>
          <w:rStyle w:val="letter1"/>
          <w:rFonts w:ascii="黑体" w:eastAsia="黑体" w:hAnsi="黑体" w:hint="eastAsia"/>
          <w:sz w:val="32"/>
          <w:szCs w:val="32"/>
        </w:rPr>
        <w:t>第五章  附则</w:t>
      </w:r>
    </w:p>
    <w:p w:rsidR="00AF5EF5" w:rsidRPr="00AF5EF5" w:rsidRDefault="00AF5EF5" w:rsidP="00AF5EF5">
      <w:pPr>
        <w:spacing w:line="540" w:lineRule="exact"/>
        <w:ind w:firstLineChars="200" w:firstLine="640"/>
        <w:rPr>
          <w:rFonts w:ascii="仿宋_GB2312" w:eastAsia="仿宋_GB2312" w:hAnsi="仿宋"/>
          <w:sz w:val="32"/>
          <w:szCs w:val="32"/>
        </w:rPr>
      </w:pPr>
      <w:r w:rsidRPr="00AF5EF5">
        <w:rPr>
          <w:rStyle w:val="letter1"/>
          <w:rFonts w:ascii="仿宋_GB2312" w:eastAsia="仿宋_GB2312" w:hAnsi="仿宋" w:hint="eastAsia"/>
          <w:sz w:val="32"/>
          <w:szCs w:val="32"/>
        </w:rPr>
        <w:t>第十五条  本《常熟市自然科学优秀学术论文评选实施细则》由市领导小组办公室组织实施，并负责解释。</w:t>
      </w:r>
    </w:p>
    <w:p w:rsidR="00C42543" w:rsidRDefault="00C42543" w:rsidP="007F0A14">
      <w:pPr>
        <w:ind w:firstLineChars="50" w:firstLine="160"/>
        <w:rPr>
          <w:rFonts w:ascii="仿宋_GB2312" w:eastAsia="仿宋_GB2312"/>
          <w:sz w:val="32"/>
          <w:szCs w:val="32"/>
        </w:rPr>
      </w:pPr>
    </w:p>
    <w:p w:rsidR="00AF5EF5" w:rsidRPr="00AF5EF5" w:rsidRDefault="00AF5EF5" w:rsidP="007F0A14">
      <w:pPr>
        <w:ind w:firstLineChars="50" w:firstLine="160"/>
        <w:rPr>
          <w:rFonts w:ascii="仿宋_GB2312" w:eastAsia="仿宋_GB2312"/>
          <w:sz w:val="32"/>
          <w:szCs w:val="32"/>
        </w:rPr>
      </w:pPr>
      <w:r w:rsidRPr="00AF5EF5">
        <w:rPr>
          <w:rFonts w:ascii="仿宋_GB2312" w:eastAsia="仿宋_GB2312" w:hint="eastAsia"/>
          <w:sz w:val="32"/>
          <w:szCs w:val="32"/>
        </w:rPr>
        <w:lastRenderedPageBreak/>
        <w:t>附件</w:t>
      </w:r>
      <w:r w:rsidR="00C42543">
        <w:rPr>
          <w:rFonts w:ascii="仿宋_GB2312" w:eastAsia="仿宋_GB2312" w:hint="eastAsia"/>
          <w:sz w:val="32"/>
          <w:szCs w:val="32"/>
        </w:rPr>
        <w:t>2:</w:t>
      </w:r>
    </w:p>
    <w:p w:rsidR="007F0A14" w:rsidRPr="00476CD2" w:rsidRDefault="00AF5EF5" w:rsidP="007F0A14">
      <w:pPr>
        <w:ind w:firstLineChars="50" w:firstLine="160"/>
        <w:rPr>
          <w:rFonts w:ascii="黑体" w:eastAsia="黑体"/>
          <w:sz w:val="32"/>
          <w:szCs w:val="32"/>
        </w:rPr>
      </w:pPr>
      <w:r w:rsidRPr="00476CD2">
        <w:rPr>
          <w:rFonts w:ascii="黑体" w:eastAsia="黑体" w:hint="eastAsia"/>
          <w:sz w:val="32"/>
          <w:szCs w:val="32"/>
        </w:rPr>
        <w:t>2018</w:t>
      </w:r>
      <w:r w:rsidRPr="00476CD2">
        <w:rPr>
          <w:rFonts w:ascii="黑体" w:eastAsia="黑体" w:hAnsi="黑体" w:hint="eastAsia"/>
          <w:sz w:val="32"/>
          <w:szCs w:val="32"/>
        </w:rPr>
        <w:t>～</w:t>
      </w:r>
      <w:r w:rsidRPr="00476CD2">
        <w:rPr>
          <w:rFonts w:ascii="黑体" w:eastAsia="黑体" w:hint="eastAsia"/>
          <w:sz w:val="32"/>
          <w:szCs w:val="32"/>
        </w:rPr>
        <w:t>2019年度</w:t>
      </w:r>
      <w:r w:rsidR="007F0A14" w:rsidRPr="00476CD2">
        <w:rPr>
          <w:rFonts w:ascii="黑体" w:eastAsia="黑体" w:hint="eastAsia"/>
          <w:sz w:val="32"/>
          <w:szCs w:val="32"/>
        </w:rPr>
        <w:t>常熟市自然科学优秀学术论文评选申报表</w:t>
      </w:r>
    </w:p>
    <w:p w:rsidR="007F0A14" w:rsidRDefault="007F0A14" w:rsidP="007F0A14">
      <w:pPr>
        <w:rPr>
          <w:b/>
          <w:bCs/>
          <w:u w:val="single"/>
        </w:rPr>
      </w:pPr>
      <w:r>
        <w:t xml:space="preserve">                          </w:t>
      </w:r>
      <w:r>
        <w:rPr>
          <w:rFonts w:hint="eastAsia"/>
          <w:b/>
          <w:bCs/>
        </w:rPr>
        <w:t>联系人</w:t>
      </w:r>
      <w:r>
        <w:rPr>
          <w:b/>
          <w:bCs/>
        </w:rPr>
        <w:t>:</w:t>
      </w:r>
      <w:r>
        <w:rPr>
          <w:b/>
          <w:bCs/>
          <w:u w:val="single"/>
        </w:rPr>
        <w:t xml:space="preserve">          </w:t>
      </w:r>
      <w:r>
        <w:rPr>
          <w:rFonts w:hint="eastAsia"/>
          <w:b/>
          <w:bCs/>
        </w:rPr>
        <w:t>电话：</w:t>
      </w:r>
      <w:r>
        <w:rPr>
          <w:b/>
          <w:bCs/>
          <w:u w:val="single"/>
        </w:rPr>
        <w:t xml:space="preserve">             </w:t>
      </w:r>
      <w:r>
        <w:rPr>
          <w:b/>
          <w:bCs/>
        </w:rPr>
        <w:t>E-mail:</w:t>
      </w:r>
      <w:r>
        <w:rPr>
          <w:b/>
          <w:bCs/>
          <w:u w:val="single"/>
        </w:rPr>
        <w:t xml:space="preserve">               </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915"/>
        <w:gridCol w:w="345"/>
        <w:gridCol w:w="2802"/>
        <w:gridCol w:w="258"/>
        <w:gridCol w:w="2340"/>
        <w:gridCol w:w="1260"/>
      </w:tblGrid>
      <w:tr w:rsidR="007F0A14" w:rsidTr="00A129B3">
        <w:trPr>
          <w:cantSplit/>
          <w:trHeight w:val="594"/>
        </w:trPr>
        <w:tc>
          <w:tcPr>
            <w:tcW w:w="1080" w:type="dxa"/>
            <w:tcBorders>
              <w:top w:val="single" w:sz="12" w:space="0" w:color="auto"/>
              <w:left w:val="single" w:sz="12" w:space="0" w:color="auto"/>
              <w:bottom w:val="single" w:sz="4" w:space="0" w:color="auto"/>
              <w:right w:val="single" w:sz="4" w:space="0" w:color="auto"/>
            </w:tcBorders>
            <w:vAlign w:val="center"/>
            <w:hideMark/>
          </w:tcPr>
          <w:p w:rsidR="007F0A14" w:rsidRDefault="007F0A14" w:rsidP="00A129B3">
            <w:pPr>
              <w:rPr>
                <w:b/>
                <w:bCs/>
                <w:szCs w:val="24"/>
              </w:rPr>
            </w:pPr>
            <w:r>
              <w:rPr>
                <w:rFonts w:hint="eastAsia"/>
                <w:b/>
                <w:bCs/>
              </w:rPr>
              <w:t>论</w:t>
            </w:r>
            <w:r>
              <w:rPr>
                <w:b/>
                <w:bCs/>
              </w:rPr>
              <w:t xml:space="preserve">  </w:t>
            </w:r>
            <w:r>
              <w:rPr>
                <w:rFonts w:hint="eastAsia"/>
                <w:b/>
                <w:bCs/>
              </w:rPr>
              <w:t>文</w:t>
            </w:r>
          </w:p>
          <w:p w:rsidR="007F0A14" w:rsidRDefault="007F0A14" w:rsidP="00A129B3">
            <w:pPr>
              <w:rPr>
                <w:b/>
                <w:bCs/>
                <w:szCs w:val="24"/>
              </w:rPr>
            </w:pPr>
            <w:r>
              <w:rPr>
                <w:rFonts w:hint="eastAsia"/>
                <w:b/>
                <w:bCs/>
              </w:rPr>
              <w:t>题</w:t>
            </w:r>
            <w:r>
              <w:rPr>
                <w:b/>
                <w:bCs/>
              </w:rPr>
              <w:t xml:space="preserve">  </w:t>
            </w:r>
            <w:r>
              <w:rPr>
                <w:rFonts w:hint="eastAsia"/>
                <w:b/>
                <w:bCs/>
              </w:rPr>
              <w:t>目</w:t>
            </w:r>
          </w:p>
        </w:tc>
        <w:tc>
          <w:tcPr>
            <w:tcW w:w="7920" w:type="dxa"/>
            <w:gridSpan w:val="6"/>
            <w:tcBorders>
              <w:top w:val="single" w:sz="12" w:space="0" w:color="auto"/>
              <w:left w:val="single" w:sz="4" w:space="0" w:color="auto"/>
              <w:bottom w:val="single" w:sz="4" w:space="0" w:color="auto"/>
              <w:right w:val="single" w:sz="12" w:space="0" w:color="auto"/>
            </w:tcBorders>
          </w:tcPr>
          <w:p w:rsidR="007F0A14" w:rsidRDefault="007F0A14" w:rsidP="00A129B3">
            <w:pPr>
              <w:rPr>
                <w:b/>
                <w:bCs/>
                <w:sz w:val="28"/>
                <w:szCs w:val="24"/>
              </w:rPr>
            </w:pPr>
          </w:p>
        </w:tc>
      </w:tr>
      <w:tr w:rsidR="007F0A14" w:rsidTr="00A129B3">
        <w:trPr>
          <w:cantSplit/>
          <w:trHeight w:val="443"/>
        </w:trPr>
        <w:tc>
          <w:tcPr>
            <w:tcW w:w="2340" w:type="dxa"/>
            <w:gridSpan w:val="3"/>
            <w:tcBorders>
              <w:top w:val="single" w:sz="4" w:space="0" w:color="auto"/>
              <w:left w:val="single" w:sz="12" w:space="0" w:color="auto"/>
              <w:bottom w:val="single" w:sz="4" w:space="0" w:color="auto"/>
              <w:right w:val="single" w:sz="4" w:space="0" w:color="auto"/>
            </w:tcBorders>
            <w:vAlign w:val="center"/>
            <w:hideMark/>
          </w:tcPr>
          <w:p w:rsidR="007F0A14" w:rsidRDefault="007F0A14" w:rsidP="00A129B3">
            <w:pPr>
              <w:ind w:firstLineChars="49" w:firstLine="103"/>
              <w:rPr>
                <w:rFonts w:ascii="宋体" w:hAnsi="宋体"/>
                <w:b/>
                <w:bCs/>
                <w:szCs w:val="24"/>
              </w:rPr>
            </w:pPr>
            <w:r>
              <w:rPr>
                <w:rFonts w:ascii="宋体" w:hAnsi="宋体" w:hint="eastAsia"/>
                <w:b/>
                <w:bCs/>
              </w:rPr>
              <w:t>SCI、EI影响因子、被他人引用次数、H指数</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b/>
                <w:bCs/>
                <w:szCs w:val="24"/>
              </w:rPr>
            </w:pPr>
          </w:p>
        </w:tc>
        <w:tc>
          <w:tcPr>
            <w:tcW w:w="3600" w:type="dxa"/>
            <w:gridSpan w:val="2"/>
            <w:tcBorders>
              <w:top w:val="single" w:sz="4" w:space="0" w:color="auto"/>
              <w:left w:val="single" w:sz="4" w:space="0" w:color="auto"/>
              <w:bottom w:val="single" w:sz="4" w:space="0" w:color="auto"/>
              <w:right w:val="single" w:sz="12" w:space="0" w:color="auto"/>
            </w:tcBorders>
            <w:vAlign w:val="center"/>
            <w:hideMark/>
          </w:tcPr>
          <w:p w:rsidR="007F0A14" w:rsidRDefault="007F0A14" w:rsidP="00A129B3">
            <w:pPr>
              <w:rPr>
                <w:rFonts w:ascii="宋体" w:hAnsi="宋体"/>
                <w:b/>
                <w:bCs/>
                <w:szCs w:val="24"/>
              </w:rPr>
            </w:pPr>
            <w:r>
              <w:rPr>
                <w:rFonts w:ascii="宋体" w:hAnsi="宋体" w:hint="eastAsia"/>
                <w:b/>
                <w:bCs/>
              </w:rPr>
              <w:t>附检索证明材料</w:t>
            </w:r>
          </w:p>
        </w:tc>
      </w:tr>
      <w:tr w:rsidR="007F0A14" w:rsidTr="00A129B3">
        <w:trPr>
          <w:cantSplit/>
          <w:trHeight w:val="443"/>
        </w:trPr>
        <w:tc>
          <w:tcPr>
            <w:tcW w:w="2340" w:type="dxa"/>
            <w:gridSpan w:val="3"/>
            <w:tcBorders>
              <w:top w:val="single" w:sz="4" w:space="0" w:color="auto"/>
              <w:left w:val="single" w:sz="12" w:space="0" w:color="auto"/>
              <w:bottom w:val="single" w:sz="4" w:space="0" w:color="auto"/>
              <w:right w:val="single" w:sz="4" w:space="0" w:color="auto"/>
            </w:tcBorders>
            <w:vAlign w:val="center"/>
            <w:hideMark/>
          </w:tcPr>
          <w:p w:rsidR="007F0A14" w:rsidRDefault="007F0A14" w:rsidP="00A129B3">
            <w:pPr>
              <w:ind w:firstLineChars="200" w:firstLine="422"/>
              <w:rPr>
                <w:rFonts w:ascii="宋体" w:hAnsi="宋体"/>
                <w:b/>
                <w:bCs/>
                <w:szCs w:val="24"/>
              </w:rPr>
            </w:pPr>
            <w:r>
              <w:rPr>
                <w:rFonts w:ascii="宋体" w:hAnsi="宋体" w:hint="eastAsia"/>
                <w:b/>
                <w:bCs/>
              </w:rPr>
              <w:t>作  者 姓  名</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7F0A14" w:rsidRDefault="007F0A14" w:rsidP="00A129B3">
            <w:pPr>
              <w:jc w:val="center"/>
              <w:rPr>
                <w:rFonts w:ascii="宋体" w:hAnsi="宋体"/>
                <w:b/>
                <w:bCs/>
                <w:szCs w:val="24"/>
              </w:rPr>
            </w:pPr>
            <w:r>
              <w:rPr>
                <w:rFonts w:ascii="宋体" w:hAnsi="宋体" w:hint="eastAsia"/>
                <w:b/>
                <w:bCs/>
              </w:rPr>
              <w:t>工  作  单  位</w:t>
            </w:r>
          </w:p>
        </w:tc>
        <w:tc>
          <w:tcPr>
            <w:tcW w:w="2340" w:type="dxa"/>
            <w:tcBorders>
              <w:top w:val="single" w:sz="4" w:space="0" w:color="auto"/>
              <w:left w:val="single" w:sz="4" w:space="0" w:color="auto"/>
              <w:bottom w:val="single" w:sz="4" w:space="0" w:color="auto"/>
              <w:right w:val="single" w:sz="4" w:space="0" w:color="auto"/>
            </w:tcBorders>
            <w:vAlign w:val="center"/>
            <w:hideMark/>
          </w:tcPr>
          <w:p w:rsidR="007F0A14" w:rsidRDefault="007F0A14" w:rsidP="00A129B3">
            <w:pPr>
              <w:ind w:firstLineChars="100" w:firstLine="211"/>
              <w:rPr>
                <w:rFonts w:ascii="宋体" w:hAnsi="宋体"/>
                <w:b/>
                <w:bCs/>
                <w:szCs w:val="24"/>
              </w:rPr>
            </w:pPr>
            <w:r>
              <w:rPr>
                <w:rFonts w:ascii="宋体" w:hAnsi="宋体" w:hint="eastAsia"/>
                <w:b/>
                <w:bCs/>
              </w:rPr>
              <w:t>职称、职务</w:t>
            </w:r>
          </w:p>
        </w:tc>
        <w:tc>
          <w:tcPr>
            <w:tcW w:w="1260" w:type="dxa"/>
            <w:tcBorders>
              <w:top w:val="single" w:sz="4" w:space="0" w:color="auto"/>
              <w:left w:val="single" w:sz="4" w:space="0" w:color="auto"/>
              <w:bottom w:val="single" w:sz="4" w:space="0" w:color="auto"/>
              <w:right w:val="single" w:sz="12" w:space="0" w:color="auto"/>
            </w:tcBorders>
            <w:vAlign w:val="center"/>
            <w:hideMark/>
          </w:tcPr>
          <w:p w:rsidR="007F0A14" w:rsidRDefault="007F0A14" w:rsidP="00A129B3">
            <w:pPr>
              <w:rPr>
                <w:rFonts w:ascii="宋体" w:hAnsi="宋体"/>
                <w:b/>
                <w:bCs/>
                <w:szCs w:val="24"/>
              </w:rPr>
            </w:pPr>
            <w:r>
              <w:rPr>
                <w:rFonts w:ascii="宋体" w:hAnsi="宋体" w:hint="eastAsia"/>
                <w:b/>
                <w:bCs/>
              </w:rPr>
              <w:t>所属专业</w:t>
            </w:r>
          </w:p>
        </w:tc>
      </w:tr>
      <w:tr w:rsidR="007F0A14" w:rsidTr="00A129B3">
        <w:trPr>
          <w:trHeight w:val="519"/>
        </w:trPr>
        <w:tc>
          <w:tcPr>
            <w:tcW w:w="1080" w:type="dxa"/>
            <w:tcBorders>
              <w:top w:val="single" w:sz="4" w:space="0" w:color="auto"/>
              <w:left w:val="single" w:sz="12" w:space="0" w:color="auto"/>
              <w:bottom w:val="single" w:sz="4" w:space="0" w:color="auto"/>
              <w:right w:val="single" w:sz="4" w:space="0" w:color="auto"/>
            </w:tcBorders>
            <w:vAlign w:val="center"/>
            <w:hideMark/>
          </w:tcPr>
          <w:p w:rsidR="007F0A14" w:rsidRDefault="007F0A14" w:rsidP="00A129B3">
            <w:pPr>
              <w:rPr>
                <w:b/>
                <w:bCs/>
                <w:szCs w:val="24"/>
              </w:rPr>
            </w:pPr>
            <w:r>
              <w:rPr>
                <w:rFonts w:hint="eastAsia"/>
                <w:b/>
                <w:bCs/>
              </w:rPr>
              <w:t>第一作者</w:t>
            </w:r>
          </w:p>
        </w:tc>
        <w:tc>
          <w:tcPr>
            <w:tcW w:w="1260" w:type="dxa"/>
            <w:gridSpan w:val="2"/>
            <w:tcBorders>
              <w:top w:val="single" w:sz="4" w:space="0" w:color="auto"/>
              <w:left w:val="single" w:sz="4" w:space="0" w:color="auto"/>
              <w:bottom w:val="single" w:sz="4" w:space="0" w:color="auto"/>
              <w:right w:val="single" w:sz="4" w:space="0" w:color="auto"/>
            </w:tcBorders>
          </w:tcPr>
          <w:p w:rsidR="007F0A14" w:rsidRDefault="007F0A14" w:rsidP="00A129B3">
            <w:pPr>
              <w:rPr>
                <w:b/>
                <w:bCs/>
                <w:sz w:val="28"/>
                <w:szCs w:val="24"/>
              </w:rPr>
            </w:pPr>
          </w:p>
        </w:tc>
        <w:tc>
          <w:tcPr>
            <w:tcW w:w="3060" w:type="dxa"/>
            <w:gridSpan w:val="2"/>
            <w:tcBorders>
              <w:top w:val="single" w:sz="4" w:space="0" w:color="auto"/>
              <w:left w:val="single" w:sz="4" w:space="0" w:color="auto"/>
              <w:bottom w:val="single" w:sz="4" w:space="0" w:color="auto"/>
              <w:right w:val="single" w:sz="4" w:space="0" w:color="auto"/>
            </w:tcBorders>
          </w:tcPr>
          <w:p w:rsidR="007F0A14" w:rsidRDefault="007F0A14" w:rsidP="00A129B3">
            <w:pPr>
              <w:rPr>
                <w:b/>
                <w:bCs/>
                <w:sz w:val="28"/>
                <w:szCs w:val="24"/>
              </w:rPr>
            </w:pPr>
          </w:p>
        </w:tc>
        <w:tc>
          <w:tcPr>
            <w:tcW w:w="2340" w:type="dxa"/>
            <w:tcBorders>
              <w:top w:val="single" w:sz="4" w:space="0" w:color="auto"/>
              <w:left w:val="single" w:sz="4" w:space="0" w:color="auto"/>
              <w:bottom w:val="single" w:sz="4" w:space="0" w:color="auto"/>
              <w:right w:val="single" w:sz="4" w:space="0" w:color="auto"/>
            </w:tcBorders>
          </w:tcPr>
          <w:p w:rsidR="007F0A14" w:rsidRDefault="007F0A14" w:rsidP="00A129B3">
            <w:pPr>
              <w:rPr>
                <w:b/>
                <w:bCs/>
                <w:sz w:val="28"/>
                <w:szCs w:val="24"/>
              </w:rPr>
            </w:pPr>
          </w:p>
        </w:tc>
        <w:tc>
          <w:tcPr>
            <w:tcW w:w="1260" w:type="dxa"/>
            <w:tcBorders>
              <w:top w:val="single" w:sz="4" w:space="0" w:color="auto"/>
              <w:left w:val="single" w:sz="4" w:space="0" w:color="auto"/>
              <w:bottom w:val="single" w:sz="4" w:space="0" w:color="auto"/>
              <w:right w:val="single" w:sz="12" w:space="0" w:color="auto"/>
            </w:tcBorders>
          </w:tcPr>
          <w:p w:rsidR="007F0A14" w:rsidRDefault="007F0A14" w:rsidP="00A129B3">
            <w:pPr>
              <w:rPr>
                <w:b/>
                <w:bCs/>
                <w:sz w:val="28"/>
                <w:szCs w:val="24"/>
              </w:rPr>
            </w:pPr>
          </w:p>
        </w:tc>
      </w:tr>
      <w:tr w:rsidR="007F0A14" w:rsidTr="00A129B3">
        <w:trPr>
          <w:trHeight w:val="457"/>
        </w:trPr>
        <w:tc>
          <w:tcPr>
            <w:tcW w:w="1080" w:type="dxa"/>
            <w:tcBorders>
              <w:top w:val="single" w:sz="4" w:space="0" w:color="auto"/>
              <w:left w:val="single" w:sz="12" w:space="0" w:color="auto"/>
              <w:bottom w:val="single" w:sz="4" w:space="0" w:color="auto"/>
              <w:right w:val="single" w:sz="4" w:space="0" w:color="auto"/>
            </w:tcBorders>
            <w:vAlign w:val="center"/>
            <w:hideMark/>
          </w:tcPr>
          <w:p w:rsidR="007F0A14" w:rsidRDefault="007F0A14" w:rsidP="00A129B3">
            <w:pPr>
              <w:rPr>
                <w:b/>
                <w:bCs/>
                <w:szCs w:val="24"/>
              </w:rPr>
            </w:pPr>
            <w:r>
              <w:rPr>
                <w:rFonts w:hint="eastAsia"/>
                <w:b/>
                <w:bCs/>
              </w:rPr>
              <w:t>第二作者</w:t>
            </w:r>
          </w:p>
        </w:tc>
        <w:tc>
          <w:tcPr>
            <w:tcW w:w="1260" w:type="dxa"/>
            <w:gridSpan w:val="2"/>
            <w:tcBorders>
              <w:top w:val="single" w:sz="4" w:space="0" w:color="auto"/>
              <w:left w:val="single" w:sz="4" w:space="0" w:color="auto"/>
              <w:bottom w:val="single" w:sz="4" w:space="0" w:color="auto"/>
              <w:right w:val="single" w:sz="4" w:space="0" w:color="auto"/>
            </w:tcBorders>
          </w:tcPr>
          <w:p w:rsidR="007F0A14" w:rsidRDefault="007F0A14" w:rsidP="00A129B3">
            <w:pPr>
              <w:rPr>
                <w:b/>
                <w:bCs/>
                <w:sz w:val="28"/>
                <w:szCs w:val="24"/>
              </w:rPr>
            </w:pPr>
          </w:p>
        </w:tc>
        <w:tc>
          <w:tcPr>
            <w:tcW w:w="3060" w:type="dxa"/>
            <w:gridSpan w:val="2"/>
            <w:tcBorders>
              <w:top w:val="single" w:sz="4" w:space="0" w:color="auto"/>
              <w:left w:val="single" w:sz="4" w:space="0" w:color="auto"/>
              <w:bottom w:val="single" w:sz="4" w:space="0" w:color="auto"/>
              <w:right w:val="single" w:sz="4" w:space="0" w:color="auto"/>
            </w:tcBorders>
          </w:tcPr>
          <w:p w:rsidR="007F0A14" w:rsidRDefault="007F0A14" w:rsidP="00A129B3">
            <w:pPr>
              <w:rPr>
                <w:b/>
                <w:bCs/>
                <w:sz w:val="28"/>
                <w:szCs w:val="24"/>
              </w:rPr>
            </w:pPr>
          </w:p>
        </w:tc>
        <w:tc>
          <w:tcPr>
            <w:tcW w:w="2340" w:type="dxa"/>
            <w:tcBorders>
              <w:top w:val="single" w:sz="4" w:space="0" w:color="auto"/>
              <w:left w:val="single" w:sz="4" w:space="0" w:color="auto"/>
              <w:bottom w:val="single" w:sz="4" w:space="0" w:color="auto"/>
              <w:right w:val="single" w:sz="4" w:space="0" w:color="auto"/>
            </w:tcBorders>
          </w:tcPr>
          <w:p w:rsidR="007F0A14" w:rsidRDefault="007F0A14" w:rsidP="00A129B3">
            <w:pPr>
              <w:rPr>
                <w:b/>
                <w:bCs/>
                <w:sz w:val="28"/>
                <w:szCs w:val="24"/>
              </w:rPr>
            </w:pPr>
          </w:p>
        </w:tc>
        <w:tc>
          <w:tcPr>
            <w:tcW w:w="1260" w:type="dxa"/>
            <w:tcBorders>
              <w:top w:val="single" w:sz="4" w:space="0" w:color="auto"/>
              <w:left w:val="single" w:sz="4" w:space="0" w:color="auto"/>
              <w:bottom w:val="single" w:sz="4" w:space="0" w:color="auto"/>
              <w:right w:val="single" w:sz="12" w:space="0" w:color="auto"/>
            </w:tcBorders>
          </w:tcPr>
          <w:p w:rsidR="007F0A14" w:rsidRDefault="007F0A14" w:rsidP="00A129B3">
            <w:pPr>
              <w:rPr>
                <w:b/>
                <w:bCs/>
                <w:sz w:val="28"/>
                <w:szCs w:val="24"/>
              </w:rPr>
            </w:pPr>
          </w:p>
        </w:tc>
      </w:tr>
      <w:tr w:rsidR="007F0A14" w:rsidTr="00A129B3">
        <w:tc>
          <w:tcPr>
            <w:tcW w:w="2340" w:type="dxa"/>
            <w:gridSpan w:val="3"/>
            <w:tcBorders>
              <w:top w:val="single" w:sz="4" w:space="0" w:color="auto"/>
              <w:left w:val="single" w:sz="12" w:space="0" w:color="auto"/>
              <w:bottom w:val="single" w:sz="4" w:space="0" w:color="auto"/>
              <w:right w:val="single" w:sz="4" w:space="0" w:color="auto"/>
            </w:tcBorders>
            <w:vAlign w:val="center"/>
            <w:hideMark/>
          </w:tcPr>
          <w:p w:rsidR="007F0A14" w:rsidRDefault="007F0A14" w:rsidP="00A129B3">
            <w:pPr>
              <w:rPr>
                <w:b/>
                <w:bCs/>
                <w:szCs w:val="21"/>
              </w:rPr>
            </w:pPr>
            <w:r>
              <w:rPr>
                <w:rFonts w:hint="eastAsia"/>
                <w:b/>
                <w:bCs/>
                <w:szCs w:val="21"/>
              </w:rPr>
              <w:t>论文作者银行卡号</w:t>
            </w:r>
            <w:r>
              <w:rPr>
                <w:rFonts w:hint="eastAsia"/>
                <w:b/>
                <w:bCs/>
                <w:sz w:val="18"/>
                <w:szCs w:val="18"/>
              </w:rPr>
              <w:t>（如非本人请注明持卡人姓名）</w:t>
            </w:r>
          </w:p>
        </w:tc>
        <w:tc>
          <w:tcPr>
            <w:tcW w:w="3060" w:type="dxa"/>
            <w:gridSpan w:val="2"/>
            <w:tcBorders>
              <w:top w:val="single" w:sz="4" w:space="0" w:color="auto"/>
              <w:left w:val="single" w:sz="4" w:space="0" w:color="auto"/>
              <w:bottom w:val="single" w:sz="4" w:space="0" w:color="auto"/>
              <w:right w:val="single" w:sz="4" w:space="0" w:color="auto"/>
            </w:tcBorders>
            <w:hideMark/>
          </w:tcPr>
          <w:p w:rsidR="007F0A14" w:rsidRDefault="007F0A14" w:rsidP="00A129B3">
            <w:pPr>
              <w:rPr>
                <w:b/>
                <w:bCs/>
                <w:szCs w:val="21"/>
              </w:rPr>
            </w:pPr>
            <w:r>
              <w:rPr>
                <w:rFonts w:hint="eastAsia"/>
                <w:b/>
                <w:bCs/>
                <w:szCs w:val="21"/>
              </w:rPr>
              <w:t>开户银行：</w:t>
            </w:r>
          </w:p>
          <w:p w:rsidR="007F0A14" w:rsidRDefault="007F0A14" w:rsidP="00A129B3">
            <w:pPr>
              <w:rPr>
                <w:b/>
                <w:bCs/>
                <w:szCs w:val="21"/>
              </w:rPr>
            </w:pPr>
          </w:p>
        </w:tc>
        <w:tc>
          <w:tcPr>
            <w:tcW w:w="3600" w:type="dxa"/>
            <w:gridSpan w:val="2"/>
            <w:tcBorders>
              <w:top w:val="single" w:sz="4" w:space="0" w:color="auto"/>
              <w:left w:val="single" w:sz="4" w:space="0" w:color="auto"/>
              <w:bottom w:val="single" w:sz="4" w:space="0" w:color="auto"/>
              <w:right w:val="single" w:sz="12" w:space="0" w:color="auto"/>
            </w:tcBorders>
          </w:tcPr>
          <w:p w:rsidR="007F0A14" w:rsidRDefault="007F0A14" w:rsidP="00A129B3">
            <w:pPr>
              <w:widowControl/>
              <w:jc w:val="left"/>
              <w:rPr>
                <w:b/>
                <w:bCs/>
                <w:szCs w:val="21"/>
              </w:rPr>
            </w:pPr>
            <w:r>
              <w:rPr>
                <w:rFonts w:hint="eastAsia"/>
                <w:b/>
                <w:bCs/>
                <w:szCs w:val="21"/>
              </w:rPr>
              <w:t>银行账号：</w:t>
            </w:r>
          </w:p>
          <w:p w:rsidR="007F0A14" w:rsidRDefault="007F0A14" w:rsidP="00A129B3">
            <w:pPr>
              <w:rPr>
                <w:b/>
                <w:bCs/>
                <w:szCs w:val="21"/>
              </w:rPr>
            </w:pPr>
          </w:p>
        </w:tc>
      </w:tr>
      <w:tr w:rsidR="007F0A14" w:rsidTr="00A129B3">
        <w:trPr>
          <w:cantSplit/>
          <w:trHeight w:val="624"/>
        </w:trPr>
        <w:tc>
          <w:tcPr>
            <w:tcW w:w="1080" w:type="dxa"/>
            <w:tcBorders>
              <w:top w:val="single" w:sz="4" w:space="0" w:color="auto"/>
              <w:left w:val="single" w:sz="12" w:space="0" w:color="auto"/>
              <w:bottom w:val="single" w:sz="4" w:space="0" w:color="auto"/>
              <w:right w:val="single" w:sz="4" w:space="0" w:color="auto"/>
            </w:tcBorders>
            <w:hideMark/>
          </w:tcPr>
          <w:p w:rsidR="007F0A14" w:rsidRDefault="007F0A14" w:rsidP="00A129B3">
            <w:pPr>
              <w:rPr>
                <w:b/>
                <w:bCs/>
                <w:szCs w:val="21"/>
              </w:rPr>
            </w:pPr>
            <w:r>
              <w:rPr>
                <w:rFonts w:hint="eastAsia"/>
                <w:b/>
                <w:bCs/>
                <w:szCs w:val="21"/>
              </w:rPr>
              <w:t>第一作者人才类型</w:t>
            </w:r>
          </w:p>
        </w:tc>
        <w:tc>
          <w:tcPr>
            <w:tcW w:w="7920" w:type="dxa"/>
            <w:gridSpan w:val="6"/>
            <w:tcBorders>
              <w:top w:val="single" w:sz="4" w:space="0" w:color="auto"/>
              <w:left w:val="single" w:sz="4" w:space="0" w:color="auto"/>
              <w:bottom w:val="single" w:sz="4" w:space="0" w:color="auto"/>
              <w:right w:val="single" w:sz="12" w:space="0" w:color="auto"/>
            </w:tcBorders>
            <w:vAlign w:val="center"/>
            <w:hideMark/>
          </w:tcPr>
          <w:p w:rsidR="007F0A14" w:rsidRDefault="007F0A14" w:rsidP="00A129B3">
            <w:pPr>
              <w:rPr>
                <w:b/>
                <w:bCs/>
                <w:szCs w:val="24"/>
              </w:rPr>
            </w:pPr>
            <w:r>
              <w:rPr>
                <w:rFonts w:hint="eastAsia"/>
                <w:b/>
                <w:bCs/>
              </w:rPr>
              <w:t>国家人才</w:t>
            </w:r>
            <w:r>
              <w:rPr>
                <w:b/>
                <w:bCs/>
              </w:rPr>
              <w:t>(  );</w:t>
            </w:r>
            <w:r>
              <w:rPr>
                <w:rFonts w:hint="eastAsia"/>
                <w:b/>
                <w:bCs/>
              </w:rPr>
              <w:t>省“双创人才”</w:t>
            </w:r>
            <w:r>
              <w:rPr>
                <w:b/>
                <w:bCs/>
              </w:rPr>
              <w:t>(  );</w:t>
            </w:r>
            <w:r>
              <w:rPr>
                <w:rFonts w:hint="eastAsia"/>
                <w:b/>
                <w:bCs/>
              </w:rPr>
              <w:t>姑苏领军人才</w:t>
            </w:r>
            <w:r>
              <w:rPr>
                <w:b/>
                <w:bCs/>
              </w:rPr>
              <w:t>(  );</w:t>
            </w:r>
            <w:r>
              <w:rPr>
                <w:rFonts w:hint="eastAsia"/>
                <w:b/>
                <w:bCs/>
              </w:rPr>
              <w:t>省</w:t>
            </w:r>
            <w:r>
              <w:rPr>
                <w:b/>
                <w:bCs/>
              </w:rPr>
              <w:t>333</w:t>
            </w:r>
            <w:r>
              <w:rPr>
                <w:rFonts w:hint="eastAsia"/>
                <w:b/>
                <w:bCs/>
              </w:rPr>
              <w:t>人才</w:t>
            </w:r>
            <w:r>
              <w:rPr>
                <w:b/>
                <w:bCs/>
              </w:rPr>
              <w:t>(  )</w:t>
            </w:r>
            <w:r>
              <w:rPr>
                <w:rFonts w:hint="eastAsia"/>
                <w:b/>
                <w:bCs/>
              </w:rPr>
              <w:t>；长江学者</w:t>
            </w:r>
            <w:r>
              <w:rPr>
                <w:b/>
                <w:bCs/>
              </w:rPr>
              <w:t>(  );</w:t>
            </w:r>
            <w:r>
              <w:rPr>
                <w:rFonts w:hint="eastAsia"/>
                <w:b/>
                <w:bCs/>
              </w:rPr>
              <w:t>其他（</w:t>
            </w:r>
            <w:r>
              <w:rPr>
                <w:b/>
                <w:bCs/>
              </w:rPr>
              <w:t xml:space="preserve">  </w:t>
            </w:r>
            <w:r>
              <w:rPr>
                <w:rFonts w:hint="eastAsia"/>
                <w:b/>
                <w:bCs/>
              </w:rPr>
              <w:t>）</w:t>
            </w:r>
          </w:p>
        </w:tc>
      </w:tr>
      <w:tr w:rsidR="007F0A14" w:rsidTr="00A129B3">
        <w:trPr>
          <w:cantSplit/>
        </w:trPr>
        <w:tc>
          <w:tcPr>
            <w:tcW w:w="5142" w:type="dxa"/>
            <w:gridSpan w:val="4"/>
            <w:tcBorders>
              <w:top w:val="single" w:sz="4" w:space="0" w:color="auto"/>
              <w:left w:val="single" w:sz="12" w:space="0" w:color="auto"/>
              <w:bottom w:val="single" w:sz="4" w:space="0" w:color="auto"/>
              <w:right w:val="single" w:sz="4" w:space="0" w:color="auto"/>
            </w:tcBorders>
            <w:hideMark/>
          </w:tcPr>
          <w:p w:rsidR="007F0A14" w:rsidRDefault="007F0A14" w:rsidP="00A129B3">
            <w:pPr>
              <w:rPr>
                <w:b/>
                <w:bCs/>
                <w:szCs w:val="24"/>
              </w:rPr>
            </w:pPr>
            <w:r>
              <w:rPr>
                <w:rFonts w:hint="eastAsia"/>
                <w:b/>
                <w:bCs/>
              </w:rPr>
              <w:t>何时于何学术会议上大会交流及会议主办单位评价</w:t>
            </w:r>
          </w:p>
        </w:tc>
        <w:tc>
          <w:tcPr>
            <w:tcW w:w="3858" w:type="dxa"/>
            <w:gridSpan w:val="3"/>
            <w:tcBorders>
              <w:top w:val="single" w:sz="4" w:space="0" w:color="auto"/>
              <w:left w:val="single" w:sz="4" w:space="0" w:color="auto"/>
              <w:bottom w:val="single" w:sz="4" w:space="0" w:color="auto"/>
              <w:right w:val="single" w:sz="12" w:space="0" w:color="auto"/>
            </w:tcBorders>
            <w:hideMark/>
          </w:tcPr>
          <w:p w:rsidR="007F0A14" w:rsidRDefault="007F0A14" w:rsidP="00A129B3">
            <w:pPr>
              <w:rPr>
                <w:b/>
                <w:bCs/>
                <w:szCs w:val="24"/>
              </w:rPr>
            </w:pPr>
            <w:r>
              <w:rPr>
                <w:rFonts w:hint="eastAsia"/>
                <w:b/>
                <w:bCs/>
              </w:rPr>
              <w:t>发表杂志名称、卷号、期号、</w:t>
            </w:r>
          </w:p>
          <w:p w:rsidR="007F0A14" w:rsidRDefault="007F0A14" w:rsidP="00A129B3">
            <w:pPr>
              <w:rPr>
                <w:b/>
                <w:bCs/>
                <w:szCs w:val="24"/>
              </w:rPr>
            </w:pPr>
            <w:r>
              <w:rPr>
                <w:rFonts w:hint="eastAsia"/>
                <w:b/>
                <w:bCs/>
              </w:rPr>
              <w:t>发表年度日期、页码</w:t>
            </w:r>
          </w:p>
        </w:tc>
      </w:tr>
      <w:tr w:rsidR="007F0A14" w:rsidTr="00A129B3">
        <w:trPr>
          <w:cantSplit/>
          <w:trHeight w:val="1173"/>
        </w:trPr>
        <w:tc>
          <w:tcPr>
            <w:tcW w:w="5142" w:type="dxa"/>
            <w:gridSpan w:val="4"/>
            <w:tcBorders>
              <w:top w:val="single" w:sz="4" w:space="0" w:color="auto"/>
              <w:left w:val="single" w:sz="12" w:space="0" w:color="auto"/>
              <w:bottom w:val="single" w:sz="4" w:space="0" w:color="auto"/>
              <w:right w:val="single" w:sz="4" w:space="0" w:color="auto"/>
            </w:tcBorders>
          </w:tcPr>
          <w:p w:rsidR="007F0A14" w:rsidRDefault="007F0A14" w:rsidP="00A129B3">
            <w:pPr>
              <w:rPr>
                <w:b/>
                <w:bCs/>
                <w:sz w:val="28"/>
                <w:szCs w:val="24"/>
              </w:rPr>
            </w:pPr>
          </w:p>
        </w:tc>
        <w:tc>
          <w:tcPr>
            <w:tcW w:w="3858" w:type="dxa"/>
            <w:gridSpan w:val="3"/>
            <w:tcBorders>
              <w:top w:val="single" w:sz="4" w:space="0" w:color="auto"/>
              <w:left w:val="single" w:sz="4" w:space="0" w:color="auto"/>
              <w:bottom w:val="single" w:sz="4" w:space="0" w:color="auto"/>
              <w:right w:val="single" w:sz="12" w:space="0" w:color="auto"/>
            </w:tcBorders>
          </w:tcPr>
          <w:p w:rsidR="007F0A14" w:rsidRDefault="007F0A14" w:rsidP="00A129B3">
            <w:pPr>
              <w:rPr>
                <w:b/>
                <w:bCs/>
                <w:sz w:val="28"/>
                <w:szCs w:val="24"/>
              </w:rPr>
            </w:pPr>
          </w:p>
        </w:tc>
      </w:tr>
      <w:tr w:rsidR="007F0A14" w:rsidTr="00A129B3">
        <w:trPr>
          <w:cantSplit/>
          <w:trHeight w:val="1275"/>
        </w:trPr>
        <w:tc>
          <w:tcPr>
            <w:tcW w:w="9000" w:type="dxa"/>
            <w:gridSpan w:val="7"/>
            <w:tcBorders>
              <w:top w:val="single" w:sz="4" w:space="0" w:color="auto"/>
              <w:left w:val="single" w:sz="12" w:space="0" w:color="auto"/>
              <w:bottom w:val="nil"/>
              <w:right w:val="single" w:sz="12" w:space="0" w:color="auto"/>
            </w:tcBorders>
            <w:hideMark/>
          </w:tcPr>
          <w:p w:rsidR="007F0A14" w:rsidRPr="00476CD2" w:rsidRDefault="007F0A14" w:rsidP="00A129B3">
            <w:pPr>
              <w:rPr>
                <w:b/>
                <w:bCs/>
              </w:rPr>
            </w:pPr>
            <w:r>
              <w:rPr>
                <w:rFonts w:hint="eastAsia"/>
                <w:b/>
                <w:bCs/>
              </w:rPr>
              <w:t>学会评审小组初评意见：</w:t>
            </w:r>
          </w:p>
        </w:tc>
      </w:tr>
      <w:tr w:rsidR="007F0A14" w:rsidTr="00A129B3">
        <w:trPr>
          <w:cantSplit/>
          <w:trHeight w:val="319"/>
        </w:trPr>
        <w:tc>
          <w:tcPr>
            <w:tcW w:w="1080" w:type="dxa"/>
            <w:tcBorders>
              <w:top w:val="single" w:sz="4" w:space="0" w:color="auto"/>
              <w:left w:val="single" w:sz="12" w:space="0" w:color="auto"/>
              <w:bottom w:val="single" w:sz="4" w:space="0" w:color="auto"/>
              <w:right w:val="single" w:sz="4" w:space="0" w:color="auto"/>
            </w:tcBorders>
            <w:hideMark/>
          </w:tcPr>
          <w:p w:rsidR="007F0A14" w:rsidRDefault="007F0A14" w:rsidP="00A129B3">
            <w:pPr>
              <w:rPr>
                <w:b/>
                <w:bCs/>
                <w:szCs w:val="24"/>
              </w:rPr>
            </w:pPr>
            <w:r>
              <w:rPr>
                <w:rFonts w:hint="eastAsia"/>
                <w:b/>
                <w:bCs/>
              </w:rPr>
              <w:t>初</w:t>
            </w:r>
            <w:r>
              <w:rPr>
                <w:b/>
                <w:bCs/>
              </w:rPr>
              <w:t xml:space="preserve">  </w:t>
            </w:r>
            <w:r>
              <w:rPr>
                <w:rFonts w:hint="eastAsia"/>
                <w:b/>
                <w:bCs/>
              </w:rPr>
              <w:t>评</w:t>
            </w:r>
          </w:p>
          <w:p w:rsidR="007F0A14" w:rsidRDefault="007F0A14" w:rsidP="00A129B3">
            <w:pPr>
              <w:rPr>
                <w:b/>
                <w:bCs/>
                <w:szCs w:val="24"/>
              </w:rPr>
            </w:pPr>
            <w:r>
              <w:rPr>
                <w:rFonts w:hint="eastAsia"/>
                <w:b/>
                <w:bCs/>
              </w:rPr>
              <w:t>等</w:t>
            </w:r>
            <w:r>
              <w:rPr>
                <w:b/>
                <w:bCs/>
              </w:rPr>
              <w:t xml:space="preserve">  </w:t>
            </w:r>
            <w:r>
              <w:rPr>
                <w:rFonts w:hint="eastAsia"/>
                <w:b/>
                <w:bCs/>
              </w:rPr>
              <w:t>级</w:t>
            </w:r>
          </w:p>
        </w:tc>
        <w:tc>
          <w:tcPr>
            <w:tcW w:w="915" w:type="dxa"/>
            <w:tcBorders>
              <w:top w:val="single" w:sz="4" w:space="0" w:color="auto"/>
              <w:left w:val="single" w:sz="4" w:space="0" w:color="auto"/>
              <w:bottom w:val="single" w:sz="4" w:space="0" w:color="auto"/>
              <w:right w:val="single" w:sz="4" w:space="0" w:color="auto"/>
            </w:tcBorders>
          </w:tcPr>
          <w:p w:rsidR="007F0A14" w:rsidRDefault="007F0A14" w:rsidP="00A129B3">
            <w:pPr>
              <w:rPr>
                <w:b/>
                <w:bCs/>
                <w:sz w:val="28"/>
                <w:szCs w:val="24"/>
              </w:rPr>
            </w:pPr>
          </w:p>
        </w:tc>
        <w:tc>
          <w:tcPr>
            <w:tcW w:w="7005" w:type="dxa"/>
            <w:gridSpan w:val="5"/>
            <w:tcBorders>
              <w:top w:val="nil"/>
              <w:left w:val="single" w:sz="4" w:space="0" w:color="auto"/>
              <w:bottom w:val="single" w:sz="4" w:space="0" w:color="auto"/>
              <w:right w:val="single" w:sz="12" w:space="0" w:color="auto"/>
            </w:tcBorders>
            <w:vAlign w:val="bottom"/>
            <w:hideMark/>
          </w:tcPr>
          <w:p w:rsidR="007F0A14" w:rsidRDefault="007F0A14" w:rsidP="00A129B3">
            <w:pPr>
              <w:jc w:val="center"/>
              <w:rPr>
                <w:b/>
                <w:bCs/>
                <w:szCs w:val="24"/>
              </w:rPr>
            </w:pPr>
            <w:r>
              <w:rPr>
                <w:b/>
                <w:bCs/>
              </w:rPr>
              <w:t xml:space="preserve">                     </w:t>
            </w:r>
            <w:r>
              <w:rPr>
                <w:rFonts w:hint="eastAsia"/>
                <w:b/>
                <w:bCs/>
              </w:rPr>
              <w:t>组长签字：</w:t>
            </w: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日</w:t>
            </w:r>
          </w:p>
        </w:tc>
      </w:tr>
      <w:tr w:rsidR="007F0A14" w:rsidTr="00DB14EB">
        <w:trPr>
          <w:cantSplit/>
          <w:trHeight w:val="1189"/>
        </w:trPr>
        <w:tc>
          <w:tcPr>
            <w:tcW w:w="9000" w:type="dxa"/>
            <w:gridSpan w:val="7"/>
            <w:tcBorders>
              <w:top w:val="single" w:sz="4" w:space="0" w:color="auto"/>
              <w:left w:val="single" w:sz="12" w:space="0" w:color="auto"/>
              <w:bottom w:val="nil"/>
              <w:right w:val="single" w:sz="12" w:space="0" w:color="auto"/>
            </w:tcBorders>
            <w:hideMark/>
          </w:tcPr>
          <w:p w:rsidR="007F0A14" w:rsidRDefault="007F0A14" w:rsidP="00A129B3">
            <w:pPr>
              <w:rPr>
                <w:b/>
                <w:bCs/>
                <w:szCs w:val="24"/>
              </w:rPr>
            </w:pPr>
            <w:r>
              <w:rPr>
                <w:rFonts w:hint="eastAsia"/>
                <w:b/>
                <w:bCs/>
              </w:rPr>
              <w:t>市级专业评审组评审意见：</w:t>
            </w:r>
          </w:p>
        </w:tc>
      </w:tr>
      <w:tr w:rsidR="007F0A14" w:rsidTr="00A129B3">
        <w:trPr>
          <w:cantSplit/>
          <w:trHeight w:val="422"/>
        </w:trPr>
        <w:tc>
          <w:tcPr>
            <w:tcW w:w="1080" w:type="dxa"/>
            <w:tcBorders>
              <w:top w:val="single" w:sz="4" w:space="0" w:color="auto"/>
              <w:left w:val="single" w:sz="12" w:space="0" w:color="auto"/>
              <w:bottom w:val="single" w:sz="4" w:space="0" w:color="auto"/>
              <w:right w:val="single" w:sz="4" w:space="0" w:color="auto"/>
            </w:tcBorders>
            <w:hideMark/>
          </w:tcPr>
          <w:p w:rsidR="007F0A14" w:rsidRDefault="007F0A14" w:rsidP="00A129B3">
            <w:pPr>
              <w:rPr>
                <w:b/>
                <w:bCs/>
                <w:szCs w:val="24"/>
              </w:rPr>
            </w:pPr>
            <w:r>
              <w:rPr>
                <w:rFonts w:hint="eastAsia"/>
                <w:b/>
                <w:bCs/>
              </w:rPr>
              <w:t>复</w:t>
            </w:r>
            <w:r>
              <w:rPr>
                <w:b/>
                <w:bCs/>
              </w:rPr>
              <w:t xml:space="preserve">  </w:t>
            </w:r>
            <w:r>
              <w:rPr>
                <w:rFonts w:hint="eastAsia"/>
                <w:b/>
                <w:bCs/>
              </w:rPr>
              <w:t>评</w:t>
            </w:r>
          </w:p>
          <w:p w:rsidR="007F0A14" w:rsidRDefault="007F0A14" w:rsidP="00A129B3">
            <w:pPr>
              <w:rPr>
                <w:b/>
                <w:bCs/>
                <w:szCs w:val="24"/>
              </w:rPr>
            </w:pPr>
            <w:r>
              <w:rPr>
                <w:rFonts w:hint="eastAsia"/>
                <w:b/>
                <w:bCs/>
              </w:rPr>
              <w:t>等</w:t>
            </w:r>
            <w:r>
              <w:rPr>
                <w:b/>
                <w:bCs/>
              </w:rPr>
              <w:t xml:space="preserve">  </w:t>
            </w:r>
            <w:r>
              <w:rPr>
                <w:rFonts w:hint="eastAsia"/>
                <w:b/>
                <w:bCs/>
              </w:rPr>
              <w:t>级</w:t>
            </w:r>
          </w:p>
        </w:tc>
        <w:tc>
          <w:tcPr>
            <w:tcW w:w="915" w:type="dxa"/>
            <w:tcBorders>
              <w:top w:val="single" w:sz="4" w:space="0" w:color="auto"/>
              <w:left w:val="single" w:sz="4" w:space="0" w:color="auto"/>
              <w:bottom w:val="single" w:sz="4" w:space="0" w:color="auto"/>
              <w:right w:val="single" w:sz="4" w:space="0" w:color="auto"/>
            </w:tcBorders>
          </w:tcPr>
          <w:p w:rsidR="007F0A14" w:rsidRDefault="007F0A14" w:rsidP="00A129B3">
            <w:pPr>
              <w:rPr>
                <w:b/>
                <w:bCs/>
                <w:sz w:val="28"/>
                <w:szCs w:val="24"/>
              </w:rPr>
            </w:pPr>
          </w:p>
        </w:tc>
        <w:tc>
          <w:tcPr>
            <w:tcW w:w="7005" w:type="dxa"/>
            <w:gridSpan w:val="5"/>
            <w:tcBorders>
              <w:top w:val="nil"/>
              <w:left w:val="single" w:sz="4" w:space="0" w:color="auto"/>
              <w:bottom w:val="single" w:sz="4" w:space="0" w:color="auto"/>
              <w:right w:val="single" w:sz="12" w:space="0" w:color="auto"/>
            </w:tcBorders>
            <w:vAlign w:val="bottom"/>
            <w:hideMark/>
          </w:tcPr>
          <w:p w:rsidR="007F0A14" w:rsidRDefault="007F0A14" w:rsidP="00A129B3">
            <w:pPr>
              <w:jc w:val="center"/>
              <w:rPr>
                <w:b/>
                <w:bCs/>
                <w:sz w:val="28"/>
                <w:szCs w:val="24"/>
              </w:rPr>
            </w:pPr>
            <w:r>
              <w:rPr>
                <w:b/>
                <w:bCs/>
              </w:rPr>
              <w:t xml:space="preserve">                    </w:t>
            </w:r>
            <w:r>
              <w:rPr>
                <w:rFonts w:hint="eastAsia"/>
                <w:b/>
                <w:bCs/>
              </w:rPr>
              <w:t>主审人签字：</w:t>
            </w: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日</w:t>
            </w:r>
          </w:p>
        </w:tc>
      </w:tr>
      <w:tr w:rsidR="007F0A14" w:rsidTr="00A129B3">
        <w:trPr>
          <w:cantSplit/>
          <w:trHeight w:val="1104"/>
        </w:trPr>
        <w:tc>
          <w:tcPr>
            <w:tcW w:w="9000" w:type="dxa"/>
            <w:gridSpan w:val="7"/>
            <w:tcBorders>
              <w:top w:val="single" w:sz="4" w:space="0" w:color="auto"/>
              <w:left w:val="single" w:sz="12" w:space="0" w:color="auto"/>
              <w:bottom w:val="nil"/>
              <w:right w:val="single" w:sz="12" w:space="0" w:color="auto"/>
            </w:tcBorders>
            <w:hideMark/>
          </w:tcPr>
          <w:p w:rsidR="007F0A14" w:rsidRDefault="007F0A14" w:rsidP="00A129B3">
            <w:pPr>
              <w:rPr>
                <w:b/>
                <w:bCs/>
                <w:szCs w:val="24"/>
              </w:rPr>
            </w:pPr>
            <w:r>
              <w:rPr>
                <w:rFonts w:hint="eastAsia"/>
                <w:b/>
                <w:bCs/>
              </w:rPr>
              <w:t>常熟市评审领导小组审定意见：</w:t>
            </w:r>
          </w:p>
        </w:tc>
      </w:tr>
      <w:tr w:rsidR="007F0A14" w:rsidTr="00A129B3">
        <w:trPr>
          <w:cantSplit/>
          <w:trHeight w:val="93"/>
        </w:trPr>
        <w:tc>
          <w:tcPr>
            <w:tcW w:w="1080" w:type="dxa"/>
            <w:tcBorders>
              <w:top w:val="single" w:sz="4" w:space="0" w:color="auto"/>
              <w:left w:val="single" w:sz="12" w:space="0" w:color="auto"/>
              <w:bottom w:val="single" w:sz="12" w:space="0" w:color="auto"/>
              <w:right w:val="single" w:sz="4" w:space="0" w:color="auto"/>
            </w:tcBorders>
            <w:hideMark/>
          </w:tcPr>
          <w:p w:rsidR="007F0A14" w:rsidRDefault="007F0A14" w:rsidP="00A129B3">
            <w:pPr>
              <w:rPr>
                <w:b/>
                <w:bCs/>
                <w:szCs w:val="24"/>
              </w:rPr>
            </w:pPr>
            <w:r>
              <w:rPr>
                <w:rFonts w:hint="eastAsia"/>
                <w:b/>
                <w:bCs/>
              </w:rPr>
              <w:t>终</w:t>
            </w:r>
            <w:r>
              <w:rPr>
                <w:b/>
                <w:bCs/>
              </w:rPr>
              <w:t xml:space="preserve">  </w:t>
            </w:r>
            <w:r>
              <w:rPr>
                <w:rFonts w:hint="eastAsia"/>
                <w:b/>
                <w:bCs/>
              </w:rPr>
              <w:t>评</w:t>
            </w:r>
          </w:p>
          <w:p w:rsidR="007F0A14" w:rsidRDefault="007F0A14" w:rsidP="00A129B3">
            <w:pPr>
              <w:rPr>
                <w:b/>
                <w:bCs/>
                <w:szCs w:val="24"/>
              </w:rPr>
            </w:pPr>
            <w:r>
              <w:rPr>
                <w:rFonts w:hint="eastAsia"/>
                <w:b/>
                <w:bCs/>
              </w:rPr>
              <w:t>等</w:t>
            </w:r>
            <w:r>
              <w:rPr>
                <w:b/>
                <w:bCs/>
              </w:rPr>
              <w:t xml:space="preserve">  </w:t>
            </w:r>
            <w:r>
              <w:rPr>
                <w:rFonts w:hint="eastAsia"/>
                <w:b/>
                <w:bCs/>
              </w:rPr>
              <w:t>级</w:t>
            </w:r>
          </w:p>
        </w:tc>
        <w:tc>
          <w:tcPr>
            <w:tcW w:w="915" w:type="dxa"/>
            <w:tcBorders>
              <w:top w:val="single" w:sz="4" w:space="0" w:color="auto"/>
              <w:left w:val="single" w:sz="4" w:space="0" w:color="auto"/>
              <w:bottom w:val="single" w:sz="12" w:space="0" w:color="auto"/>
              <w:right w:val="single" w:sz="4" w:space="0" w:color="auto"/>
            </w:tcBorders>
          </w:tcPr>
          <w:p w:rsidR="007F0A14" w:rsidRDefault="007F0A14" w:rsidP="00A129B3">
            <w:pPr>
              <w:rPr>
                <w:b/>
                <w:bCs/>
                <w:sz w:val="28"/>
                <w:szCs w:val="24"/>
              </w:rPr>
            </w:pPr>
          </w:p>
        </w:tc>
        <w:tc>
          <w:tcPr>
            <w:tcW w:w="7005" w:type="dxa"/>
            <w:gridSpan w:val="5"/>
            <w:tcBorders>
              <w:top w:val="nil"/>
              <w:left w:val="single" w:sz="4" w:space="0" w:color="auto"/>
              <w:bottom w:val="single" w:sz="12" w:space="0" w:color="auto"/>
              <w:right w:val="single" w:sz="12" w:space="0" w:color="auto"/>
            </w:tcBorders>
            <w:vAlign w:val="bottom"/>
            <w:hideMark/>
          </w:tcPr>
          <w:p w:rsidR="007F0A14" w:rsidRDefault="007F0A14" w:rsidP="00A129B3">
            <w:pPr>
              <w:jc w:val="center"/>
              <w:rPr>
                <w:b/>
                <w:bCs/>
                <w:sz w:val="28"/>
                <w:szCs w:val="24"/>
              </w:rPr>
            </w:pP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日</w:t>
            </w:r>
          </w:p>
        </w:tc>
      </w:tr>
    </w:tbl>
    <w:p w:rsidR="007F0A14" w:rsidRPr="00476CD2" w:rsidRDefault="007F0A14" w:rsidP="007F0A14">
      <w:pPr>
        <w:ind w:firstLineChars="3071" w:firstLine="6474"/>
        <w:sectPr w:rsidR="007F0A14" w:rsidRPr="00476CD2" w:rsidSect="007F0A14">
          <w:footerReference w:type="default" r:id="rId8"/>
          <w:pgSz w:w="11906" w:h="16838"/>
          <w:pgMar w:top="1440" w:right="1531" w:bottom="1440" w:left="1644" w:header="851" w:footer="992" w:gutter="0"/>
          <w:pgNumType w:fmt="numberInDash"/>
          <w:cols w:space="720"/>
          <w:docGrid w:type="lines" w:linePitch="312"/>
        </w:sectPr>
      </w:pPr>
      <w:r>
        <w:rPr>
          <w:rFonts w:hint="eastAsia"/>
          <w:b/>
          <w:bCs/>
        </w:rPr>
        <w:t>填表日期</w:t>
      </w:r>
      <w:r>
        <w:rPr>
          <w:b/>
          <w:bCs/>
        </w:rPr>
        <w:t xml:space="preserve"> </w:t>
      </w:r>
      <w:r>
        <w:rPr>
          <w:b/>
          <w:bCs/>
          <w:u w:val="single"/>
        </w:rPr>
        <w:t xml:space="preserve">  </w:t>
      </w:r>
      <w:r>
        <w:rPr>
          <w:rFonts w:hint="eastAsia"/>
          <w:b/>
          <w:bCs/>
          <w:u w:val="single"/>
        </w:rPr>
        <w:t xml:space="preserve">  </w:t>
      </w:r>
      <w:r>
        <w:rPr>
          <w:b/>
          <w:bCs/>
          <w:u w:val="single"/>
        </w:rPr>
        <w:t xml:space="preserve">    </w:t>
      </w:r>
      <w:r>
        <w:rPr>
          <w:rFonts w:hint="eastAsia"/>
          <w:b/>
          <w:bCs/>
          <w:u w:val="single"/>
        </w:rPr>
        <w:t xml:space="preserve"> </w:t>
      </w:r>
      <w:r>
        <w:rPr>
          <w:b/>
          <w:bCs/>
          <w:u w:val="single"/>
        </w:rPr>
        <w:t xml:space="preserve"> </w:t>
      </w:r>
      <w:r>
        <w:rPr>
          <w:rFonts w:hint="eastAsia"/>
          <w:b/>
          <w:bCs/>
          <w:u w:val="single"/>
        </w:rPr>
        <w:t xml:space="preserve">   </w:t>
      </w:r>
    </w:p>
    <w:p w:rsidR="007F0A14" w:rsidRPr="00476CD2" w:rsidRDefault="007F0A14" w:rsidP="007F0A14">
      <w:pPr>
        <w:rPr>
          <w:rFonts w:ascii="仿宋_GB2312" w:eastAsia="仿宋_GB2312" w:hAnsi="宋体"/>
          <w:sz w:val="32"/>
          <w:szCs w:val="32"/>
        </w:rPr>
      </w:pPr>
      <w:r>
        <w:rPr>
          <w:rFonts w:ascii="仿宋_GB2312" w:eastAsia="仿宋_GB2312" w:hAnsi="宋体" w:hint="eastAsia"/>
          <w:sz w:val="32"/>
          <w:szCs w:val="32"/>
        </w:rPr>
        <w:lastRenderedPageBreak/>
        <w:t>附件</w:t>
      </w:r>
      <w:r w:rsidR="00C42543">
        <w:rPr>
          <w:rFonts w:ascii="仿宋_GB2312" w:eastAsia="仿宋_GB2312" w:hAnsi="宋体" w:hint="eastAsia"/>
          <w:sz w:val="32"/>
          <w:szCs w:val="32"/>
        </w:rPr>
        <w:t>3:</w:t>
      </w:r>
    </w:p>
    <w:p w:rsidR="007F0A14" w:rsidRPr="000F7BA0" w:rsidRDefault="00AF5EF5" w:rsidP="007F0A14">
      <w:pPr>
        <w:ind w:firstLineChars="400" w:firstLine="1760"/>
        <w:rPr>
          <w:rFonts w:ascii="方正小标宋简体" w:eastAsia="方正小标宋简体" w:hAnsi="宋体"/>
          <w:sz w:val="44"/>
          <w:szCs w:val="44"/>
        </w:rPr>
      </w:pPr>
      <w:r w:rsidRPr="000F7BA0">
        <w:rPr>
          <w:rFonts w:ascii="方正小标宋简体" w:eastAsia="方正小标宋简体" w:hAnsi="宋体" w:hint="eastAsia"/>
          <w:sz w:val="44"/>
          <w:szCs w:val="44"/>
        </w:rPr>
        <w:t>2018</w:t>
      </w:r>
      <w:r w:rsidRPr="000F7BA0">
        <w:rPr>
          <w:rFonts w:ascii="方正小标宋简体" w:eastAsia="方正小标宋简体" w:hAnsi="黑体" w:hint="eastAsia"/>
          <w:sz w:val="44"/>
          <w:szCs w:val="44"/>
        </w:rPr>
        <w:t>～</w:t>
      </w:r>
      <w:r w:rsidRPr="000F7BA0">
        <w:rPr>
          <w:rFonts w:ascii="方正小标宋简体" w:eastAsia="方正小标宋简体" w:hAnsi="宋体" w:hint="eastAsia"/>
          <w:sz w:val="44"/>
          <w:szCs w:val="44"/>
        </w:rPr>
        <w:t>2019年度</w:t>
      </w:r>
      <w:r w:rsidR="007F0A14" w:rsidRPr="000F7BA0">
        <w:rPr>
          <w:rFonts w:ascii="方正小标宋简体" w:eastAsia="方正小标宋简体" w:hAnsi="宋体" w:hint="eastAsia"/>
          <w:sz w:val="44"/>
          <w:szCs w:val="44"/>
        </w:rPr>
        <w:t>常熟市自然科学优秀学术论文汇总表</w:t>
      </w:r>
    </w:p>
    <w:p w:rsidR="007F0A14" w:rsidRDefault="007F0A14" w:rsidP="007F0A14">
      <w:pPr>
        <w:rPr>
          <w:rFonts w:ascii="宋体" w:hAnsi="宋体"/>
          <w:sz w:val="28"/>
          <w:szCs w:val="28"/>
          <w:u w:val="single"/>
        </w:rPr>
      </w:pPr>
      <w:r>
        <w:rPr>
          <w:rFonts w:ascii="宋体" w:hAnsi="宋体" w:hint="eastAsia"/>
          <w:sz w:val="28"/>
          <w:szCs w:val="28"/>
        </w:rPr>
        <w:t>学会名称（盖章）：</w:t>
      </w:r>
      <w:r>
        <w:rPr>
          <w:rFonts w:ascii="宋体" w:hAnsi="宋体" w:hint="eastAsia"/>
          <w:sz w:val="28"/>
          <w:szCs w:val="28"/>
          <w:u w:val="single"/>
        </w:rPr>
        <w:t xml:space="preserve">                         </w:t>
      </w:r>
      <w:r>
        <w:rPr>
          <w:rFonts w:ascii="宋体" w:hAnsi="宋体" w:hint="eastAsia"/>
          <w:sz w:val="28"/>
          <w:szCs w:val="28"/>
        </w:rPr>
        <w:t>填表人：</w:t>
      </w:r>
      <w:r>
        <w:rPr>
          <w:rFonts w:ascii="宋体" w:hAnsi="宋体" w:hint="eastAsia"/>
          <w:sz w:val="28"/>
          <w:szCs w:val="28"/>
          <w:u w:val="single"/>
        </w:rPr>
        <w:t xml:space="preserve">            </w:t>
      </w:r>
      <w:r>
        <w:rPr>
          <w:rFonts w:ascii="宋体" w:hAnsi="宋体" w:hint="eastAsia"/>
          <w:sz w:val="28"/>
          <w:szCs w:val="28"/>
        </w:rPr>
        <w:t>联系电话：</w:t>
      </w:r>
      <w:r>
        <w:rPr>
          <w:rFonts w:ascii="宋体" w:hAnsi="宋体" w:hint="eastAsia"/>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3960"/>
        <w:gridCol w:w="2700"/>
        <w:gridCol w:w="1080"/>
        <w:gridCol w:w="1260"/>
        <w:gridCol w:w="3060"/>
        <w:gridCol w:w="1440"/>
      </w:tblGrid>
      <w:tr w:rsidR="007F0A14" w:rsidTr="00A129B3">
        <w:trPr>
          <w:trHeight w:val="453"/>
        </w:trPr>
        <w:tc>
          <w:tcPr>
            <w:tcW w:w="648" w:type="dxa"/>
            <w:tcBorders>
              <w:top w:val="single" w:sz="4" w:space="0" w:color="auto"/>
              <w:left w:val="single" w:sz="4" w:space="0" w:color="auto"/>
              <w:bottom w:val="single" w:sz="4" w:space="0" w:color="auto"/>
              <w:right w:val="single" w:sz="4" w:space="0" w:color="auto"/>
            </w:tcBorders>
            <w:vAlign w:val="center"/>
            <w:hideMark/>
          </w:tcPr>
          <w:p w:rsidR="007F0A14" w:rsidRDefault="007F0A14" w:rsidP="00A129B3">
            <w:pPr>
              <w:jc w:val="center"/>
              <w:rPr>
                <w:rFonts w:ascii="宋体" w:hAnsi="宋体"/>
                <w:szCs w:val="21"/>
              </w:rPr>
            </w:pPr>
            <w:r>
              <w:rPr>
                <w:rFonts w:ascii="宋体" w:hAnsi="宋体" w:hint="eastAsia"/>
                <w:szCs w:val="21"/>
              </w:rPr>
              <w:t>序号</w:t>
            </w:r>
          </w:p>
        </w:tc>
        <w:tc>
          <w:tcPr>
            <w:tcW w:w="3960" w:type="dxa"/>
            <w:tcBorders>
              <w:top w:val="single" w:sz="4" w:space="0" w:color="auto"/>
              <w:left w:val="single" w:sz="4" w:space="0" w:color="auto"/>
              <w:bottom w:val="single" w:sz="4" w:space="0" w:color="auto"/>
              <w:right w:val="single" w:sz="4" w:space="0" w:color="auto"/>
            </w:tcBorders>
            <w:vAlign w:val="center"/>
            <w:hideMark/>
          </w:tcPr>
          <w:p w:rsidR="007F0A14" w:rsidRDefault="007F0A14" w:rsidP="00A129B3">
            <w:pPr>
              <w:jc w:val="center"/>
              <w:rPr>
                <w:rFonts w:ascii="宋体" w:hAnsi="宋体"/>
                <w:szCs w:val="21"/>
              </w:rPr>
            </w:pPr>
            <w:r>
              <w:rPr>
                <w:rFonts w:ascii="宋体" w:hAnsi="宋体" w:hint="eastAsia"/>
                <w:szCs w:val="21"/>
              </w:rPr>
              <w:t>论文题目</w:t>
            </w:r>
          </w:p>
        </w:tc>
        <w:tc>
          <w:tcPr>
            <w:tcW w:w="2700" w:type="dxa"/>
            <w:tcBorders>
              <w:top w:val="single" w:sz="4" w:space="0" w:color="auto"/>
              <w:left w:val="single" w:sz="4" w:space="0" w:color="auto"/>
              <w:bottom w:val="single" w:sz="4" w:space="0" w:color="auto"/>
              <w:right w:val="single" w:sz="4" w:space="0" w:color="auto"/>
            </w:tcBorders>
            <w:vAlign w:val="center"/>
            <w:hideMark/>
          </w:tcPr>
          <w:p w:rsidR="007F0A14" w:rsidRDefault="007F0A14" w:rsidP="00A129B3">
            <w:pPr>
              <w:jc w:val="center"/>
              <w:rPr>
                <w:rFonts w:ascii="宋体" w:hAnsi="宋体"/>
                <w:szCs w:val="21"/>
              </w:rPr>
            </w:pPr>
            <w:r>
              <w:rPr>
                <w:rFonts w:ascii="宋体" w:hAnsi="宋体" w:hint="eastAsia"/>
                <w:szCs w:val="21"/>
              </w:rPr>
              <w:t>刊物名称、刊出年月</w:t>
            </w:r>
          </w:p>
        </w:tc>
        <w:tc>
          <w:tcPr>
            <w:tcW w:w="1080" w:type="dxa"/>
            <w:tcBorders>
              <w:top w:val="single" w:sz="4" w:space="0" w:color="auto"/>
              <w:left w:val="single" w:sz="4" w:space="0" w:color="auto"/>
              <w:bottom w:val="single" w:sz="4" w:space="0" w:color="auto"/>
              <w:right w:val="single" w:sz="4" w:space="0" w:color="auto"/>
            </w:tcBorders>
            <w:vAlign w:val="center"/>
            <w:hideMark/>
          </w:tcPr>
          <w:p w:rsidR="007F0A14" w:rsidRDefault="007F0A14" w:rsidP="00A129B3">
            <w:pPr>
              <w:jc w:val="center"/>
              <w:rPr>
                <w:rFonts w:ascii="宋体" w:hAnsi="宋体"/>
                <w:szCs w:val="21"/>
              </w:rPr>
            </w:pPr>
            <w:r>
              <w:rPr>
                <w:rFonts w:ascii="宋体" w:hAnsi="宋体" w:hint="eastAsia"/>
                <w:szCs w:val="21"/>
              </w:rPr>
              <w:t>推荐等级</w:t>
            </w:r>
          </w:p>
        </w:tc>
        <w:tc>
          <w:tcPr>
            <w:tcW w:w="1260" w:type="dxa"/>
            <w:tcBorders>
              <w:top w:val="single" w:sz="4" w:space="0" w:color="auto"/>
              <w:left w:val="single" w:sz="4" w:space="0" w:color="auto"/>
              <w:bottom w:val="single" w:sz="4" w:space="0" w:color="auto"/>
              <w:right w:val="single" w:sz="4" w:space="0" w:color="auto"/>
            </w:tcBorders>
            <w:vAlign w:val="center"/>
            <w:hideMark/>
          </w:tcPr>
          <w:p w:rsidR="007F0A14" w:rsidRDefault="007F0A14" w:rsidP="00A129B3">
            <w:pPr>
              <w:jc w:val="center"/>
              <w:rPr>
                <w:rFonts w:ascii="宋体" w:hAnsi="宋体"/>
                <w:szCs w:val="21"/>
              </w:rPr>
            </w:pPr>
            <w:r>
              <w:rPr>
                <w:rFonts w:ascii="宋体" w:hAnsi="宋体" w:hint="eastAsia"/>
                <w:szCs w:val="21"/>
              </w:rPr>
              <w:t>作者姓名</w:t>
            </w:r>
          </w:p>
        </w:tc>
        <w:tc>
          <w:tcPr>
            <w:tcW w:w="3060" w:type="dxa"/>
            <w:tcBorders>
              <w:top w:val="single" w:sz="4" w:space="0" w:color="auto"/>
              <w:left w:val="single" w:sz="4" w:space="0" w:color="auto"/>
              <w:bottom w:val="single" w:sz="4" w:space="0" w:color="auto"/>
              <w:right w:val="single" w:sz="4" w:space="0" w:color="auto"/>
            </w:tcBorders>
            <w:vAlign w:val="center"/>
            <w:hideMark/>
          </w:tcPr>
          <w:p w:rsidR="007F0A14" w:rsidRDefault="007F0A14" w:rsidP="00A129B3">
            <w:pPr>
              <w:jc w:val="center"/>
              <w:rPr>
                <w:rFonts w:ascii="宋体" w:hAnsi="宋体"/>
                <w:szCs w:val="21"/>
              </w:rPr>
            </w:pPr>
            <w:r>
              <w:rPr>
                <w:rFonts w:ascii="宋体" w:hAnsi="宋体" w:hint="eastAsia"/>
                <w:szCs w:val="21"/>
              </w:rPr>
              <w:t>工作单位</w:t>
            </w:r>
          </w:p>
        </w:tc>
        <w:tc>
          <w:tcPr>
            <w:tcW w:w="1440" w:type="dxa"/>
            <w:tcBorders>
              <w:top w:val="single" w:sz="4" w:space="0" w:color="auto"/>
              <w:left w:val="single" w:sz="4" w:space="0" w:color="auto"/>
              <w:bottom w:val="single" w:sz="4" w:space="0" w:color="auto"/>
              <w:right w:val="single" w:sz="4" w:space="0" w:color="auto"/>
            </w:tcBorders>
            <w:vAlign w:val="center"/>
            <w:hideMark/>
          </w:tcPr>
          <w:p w:rsidR="007F0A14" w:rsidRDefault="007F0A14" w:rsidP="00A129B3">
            <w:pPr>
              <w:jc w:val="center"/>
              <w:rPr>
                <w:rFonts w:ascii="宋体" w:hAnsi="宋体"/>
                <w:szCs w:val="21"/>
              </w:rPr>
            </w:pPr>
            <w:r>
              <w:rPr>
                <w:rFonts w:ascii="宋体" w:hAnsi="宋体" w:hint="eastAsia"/>
                <w:szCs w:val="21"/>
              </w:rPr>
              <w:t>职务、职称</w:t>
            </w:r>
          </w:p>
        </w:tc>
      </w:tr>
      <w:tr w:rsidR="007F0A14" w:rsidTr="00A129B3">
        <w:trPr>
          <w:trHeight w:val="545"/>
        </w:trPr>
        <w:tc>
          <w:tcPr>
            <w:tcW w:w="648"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r>
      <w:tr w:rsidR="007F0A14" w:rsidTr="00A129B3">
        <w:trPr>
          <w:trHeight w:val="566"/>
        </w:trPr>
        <w:tc>
          <w:tcPr>
            <w:tcW w:w="648"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r>
      <w:tr w:rsidR="007F0A14" w:rsidTr="00A129B3">
        <w:trPr>
          <w:trHeight w:val="546"/>
        </w:trPr>
        <w:tc>
          <w:tcPr>
            <w:tcW w:w="648"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r>
      <w:tr w:rsidR="007F0A14" w:rsidTr="00A129B3">
        <w:trPr>
          <w:trHeight w:val="568"/>
        </w:trPr>
        <w:tc>
          <w:tcPr>
            <w:tcW w:w="648"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r>
      <w:tr w:rsidR="007F0A14" w:rsidTr="00A129B3">
        <w:trPr>
          <w:trHeight w:val="548"/>
        </w:trPr>
        <w:tc>
          <w:tcPr>
            <w:tcW w:w="648"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r>
      <w:tr w:rsidR="007F0A14" w:rsidTr="00A129B3">
        <w:trPr>
          <w:trHeight w:val="556"/>
        </w:trPr>
        <w:tc>
          <w:tcPr>
            <w:tcW w:w="648"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r>
      <w:tr w:rsidR="007F0A14" w:rsidTr="00A129B3">
        <w:trPr>
          <w:trHeight w:val="550"/>
        </w:trPr>
        <w:tc>
          <w:tcPr>
            <w:tcW w:w="648"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r>
      <w:tr w:rsidR="007F0A14" w:rsidTr="00A129B3">
        <w:trPr>
          <w:trHeight w:val="558"/>
        </w:trPr>
        <w:tc>
          <w:tcPr>
            <w:tcW w:w="648"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szCs w:val="21"/>
              </w:rPr>
            </w:pPr>
          </w:p>
        </w:tc>
      </w:tr>
    </w:tbl>
    <w:p w:rsidR="007F0A14" w:rsidRDefault="007F0A14" w:rsidP="007F0A14">
      <w:pPr>
        <w:rPr>
          <w:rFonts w:ascii="仿宋" w:eastAsia="仿宋" w:hAnsi="仿宋"/>
          <w:sz w:val="30"/>
          <w:szCs w:val="30"/>
        </w:rPr>
        <w:sectPr w:rsidR="007F0A14">
          <w:pgSz w:w="16838" w:h="11906" w:orient="landscape"/>
          <w:pgMar w:top="1797" w:right="1440" w:bottom="1797" w:left="1440" w:header="851" w:footer="992" w:gutter="0"/>
          <w:cols w:space="720"/>
          <w:docGrid w:type="linesAndChars" w:linePitch="312"/>
        </w:sectPr>
      </w:pPr>
      <w:r>
        <w:rPr>
          <w:rFonts w:ascii="宋体" w:hAnsi="宋体" w:hint="eastAsia"/>
          <w:szCs w:val="21"/>
        </w:rPr>
        <w:t>注：填写字迹端正清楚，核对无误后，随论文一起报市科协学会部，同时报送电子文档。</w:t>
      </w:r>
    </w:p>
    <w:p w:rsidR="007F0A14" w:rsidRPr="00476CD2" w:rsidRDefault="007F0A14" w:rsidP="007F0A14">
      <w:pPr>
        <w:ind w:firstLineChars="50" w:firstLine="160"/>
        <w:rPr>
          <w:rFonts w:ascii="仿宋_GB2312" w:eastAsia="仿宋_GB2312"/>
          <w:sz w:val="32"/>
        </w:rPr>
      </w:pPr>
      <w:r w:rsidRPr="00476CD2">
        <w:rPr>
          <w:rFonts w:ascii="仿宋_GB2312" w:eastAsia="仿宋_GB2312" w:hint="eastAsia"/>
          <w:sz w:val="32"/>
        </w:rPr>
        <w:lastRenderedPageBreak/>
        <w:t>附件</w:t>
      </w:r>
      <w:r w:rsidR="00342965">
        <w:rPr>
          <w:rFonts w:ascii="仿宋_GB2312" w:eastAsia="仿宋_GB2312" w:hint="eastAsia"/>
          <w:sz w:val="32"/>
        </w:rPr>
        <w:t>4:</w:t>
      </w:r>
    </w:p>
    <w:p w:rsidR="007F0A14" w:rsidRDefault="007F0A14" w:rsidP="007F0A14">
      <w:pPr>
        <w:ind w:firstLineChars="50" w:firstLine="160"/>
        <w:rPr>
          <w:rFonts w:ascii="黑体" w:eastAsia="黑体"/>
          <w:sz w:val="32"/>
        </w:rPr>
      </w:pPr>
      <w:r>
        <w:rPr>
          <w:rFonts w:ascii="黑体" w:eastAsia="黑体" w:hint="eastAsia"/>
          <w:sz w:val="32"/>
        </w:rPr>
        <w:t>苏州市自然科学（2018</w:t>
      </w:r>
      <w:r>
        <w:rPr>
          <w:rFonts w:ascii="黑体" w:eastAsia="黑体" w:hAnsi="黑体" w:hint="eastAsia"/>
          <w:sz w:val="36"/>
          <w:szCs w:val="36"/>
        </w:rPr>
        <w:t>～</w:t>
      </w:r>
      <w:r>
        <w:rPr>
          <w:rFonts w:ascii="黑体" w:eastAsia="黑体" w:hint="eastAsia"/>
          <w:sz w:val="32"/>
        </w:rPr>
        <w:t>2019）优秀学术论文评选申报表</w:t>
      </w:r>
    </w:p>
    <w:p w:rsidR="007F0A14" w:rsidRDefault="007F0A14" w:rsidP="007F0A14">
      <w:pPr>
        <w:rPr>
          <w:b/>
          <w:bCs/>
          <w:u w:val="single"/>
        </w:rPr>
      </w:pPr>
      <w:r>
        <w:t xml:space="preserve">     </w:t>
      </w:r>
      <w:r>
        <w:rPr>
          <w:rFonts w:hint="eastAsia"/>
          <w:b/>
          <w:bCs/>
        </w:rPr>
        <w:t>联系人</w:t>
      </w:r>
      <w:r>
        <w:rPr>
          <w:b/>
          <w:bCs/>
        </w:rPr>
        <w:t>:</w:t>
      </w:r>
      <w:r>
        <w:rPr>
          <w:b/>
          <w:bCs/>
          <w:u w:val="single"/>
        </w:rPr>
        <w:t xml:space="preserve">          </w:t>
      </w:r>
      <w:r>
        <w:rPr>
          <w:rFonts w:hint="eastAsia"/>
          <w:b/>
          <w:bCs/>
        </w:rPr>
        <w:t>电话：</w:t>
      </w:r>
      <w:r>
        <w:rPr>
          <w:b/>
          <w:bCs/>
          <w:u w:val="single"/>
        </w:rPr>
        <w:t xml:space="preserve">             </w:t>
      </w:r>
      <w:r>
        <w:rPr>
          <w:b/>
          <w:bCs/>
        </w:rPr>
        <w:t>E-mail:</w:t>
      </w:r>
      <w:r>
        <w:rPr>
          <w:b/>
          <w:bCs/>
          <w:u w:val="single"/>
        </w:rPr>
        <w:t xml:space="preserve">               </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915"/>
        <w:gridCol w:w="345"/>
        <w:gridCol w:w="2802"/>
        <w:gridCol w:w="258"/>
        <w:gridCol w:w="2340"/>
        <w:gridCol w:w="1260"/>
      </w:tblGrid>
      <w:tr w:rsidR="007F0A14" w:rsidTr="00A129B3">
        <w:trPr>
          <w:cantSplit/>
          <w:trHeight w:val="594"/>
        </w:trPr>
        <w:tc>
          <w:tcPr>
            <w:tcW w:w="1080" w:type="dxa"/>
            <w:tcBorders>
              <w:top w:val="single" w:sz="12" w:space="0" w:color="auto"/>
              <w:left w:val="single" w:sz="12" w:space="0" w:color="auto"/>
              <w:bottom w:val="single" w:sz="4" w:space="0" w:color="auto"/>
              <w:right w:val="single" w:sz="4" w:space="0" w:color="auto"/>
            </w:tcBorders>
            <w:vAlign w:val="center"/>
            <w:hideMark/>
          </w:tcPr>
          <w:p w:rsidR="007F0A14" w:rsidRDefault="007F0A14" w:rsidP="00A129B3">
            <w:pPr>
              <w:rPr>
                <w:b/>
                <w:bCs/>
                <w:szCs w:val="24"/>
              </w:rPr>
            </w:pPr>
            <w:r>
              <w:rPr>
                <w:rFonts w:hint="eastAsia"/>
                <w:b/>
                <w:bCs/>
              </w:rPr>
              <w:t>论</w:t>
            </w:r>
            <w:r>
              <w:rPr>
                <w:b/>
                <w:bCs/>
              </w:rPr>
              <w:t xml:space="preserve">  </w:t>
            </w:r>
            <w:r>
              <w:rPr>
                <w:rFonts w:hint="eastAsia"/>
                <w:b/>
                <w:bCs/>
              </w:rPr>
              <w:t>文</w:t>
            </w:r>
          </w:p>
          <w:p w:rsidR="007F0A14" w:rsidRDefault="007F0A14" w:rsidP="00A129B3">
            <w:pPr>
              <w:rPr>
                <w:b/>
                <w:bCs/>
                <w:szCs w:val="24"/>
              </w:rPr>
            </w:pPr>
            <w:r>
              <w:rPr>
                <w:rFonts w:hint="eastAsia"/>
                <w:b/>
                <w:bCs/>
              </w:rPr>
              <w:t>题</w:t>
            </w:r>
            <w:r>
              <w:rPr>
                <w:b/>
                <w:bCs/>
              </w:rPr>
              <w:t xml:space="preserve">  </w:t>
            </w:r>
            <w:r>
              <w:rPr>
                <w:rFonts w:hint="eastAsia"/>
                <w:b/>
                <w:bCs/>
              </w:rPr>
              <w:t>目</w:t>
            </w:r>
          </w:p>
        </w:tc>
        <w:tc>
          <w:tcPr>
            <w:tcW w:w="7920" w:type="dxa"/>
            <w:gridSpan w:val="6"/>
            <w:tcBorders>
              <w:top w:val="single" w:sz="12" w:space="0" w:color="auto"/>
              <w:left w:val="single" w:sz="4" w:space="0" w:color="auto"/>
              <w:bottom w:val="single" w:sz="4" w:space="0" w:color="auto"/>
              <w:right w:val="single" w:sz="12" w:space="0" w:color="auto"/>
            </w:tcBorders>
          </w:tcPr>
          <w:p w:rsidR="007F0A14" w:rsidRDefault="007F0A14" w:rsidP="00A129B3">
            <w:pPr>
              <w:rPr>
                <w:b/>
                <w:bCs/>
                <w:sz w:val="28"/>
                <w:szCs w:val="24"/>
              </w:rPr>
            </w:pPr>
          </w:p>
        </w:tc>
      </w:tr>
      <w:tr w:rsidR="007F0A14" w:rsidTr="00A129B3">
        <w:trPr>
          <w:cantSplit/>
          <w:trHeight w:val="443"/>
        </w:trPr>
        <w:tc>
          <w:tcPr>
            <w:tcW w:w="2340" w:type="dxa"/>
            <w:gridSpan w:val="3"/>
            <w:tcBorders>
              <w:top w:val="single" w:sz="4" w:space="0" w:color="auto"/>
              <w:left w:val="single" w:sz="12" w:space="0" w:color="auto"/>
              <w:bottom w:val="single" w:sz="4" w:space="0" w:color="auto"/>
              <w:right w:val="single" w:sz="4" w:space="0" w:color="auto"/>
            </w:tcBorders>
            <w:vAlign w:val="center"/>
            <w:hideMark/>
          </w:tcPr>
          <w:p w:rsidR="007F0A14" w:rsidRDefault="007F0A14" w:rsidP="00A129B3">
            <w:pPr>
              <w:ind w:firstLineChars="49" w:firstLine="103"/>
              <w:rPr>
                <w:rFonts w:ascii="宋体" w:hAnsi="宋体"/>
                <w:b/>
                <w:bCs/>
                <w:szCs w:val="24"/>
              </w:rPr>
            </w:pPr>
            <w:r>
              <w:rPr>
                <w:rFonts w:ascii="宋体" w:hAnsi="宋体" w:hint="eastAsia"/>
                <w:b/>
                <w:bCs/>
              </w:rPr>
              <w:t>SCI、EI影响因子、被他人引用次数、H指数</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7F0A14" w:rsidRDefault="007F0A14" w:rsidP="00A129B3">
            <w:pPr>
              <w:jc w:val="center"/>
              <w:rPr>
                <w:rFonts w:ascii="宋体" w:hAnsi="宋体"/>
                <w:b/>
                <w:bCs/>
                <w:szCs w:val="24"/>
              </w:rPr>
            </w:pPr>
          </w:p>
        </w:tc>
        <w:tc>
          <w:tcPr>
            <w:tcW w:w="3600" w:type="dxa"/>
            <w:gridSpan w:val="2"/>
            <w:tcBorders>
              <w:top w:val="single" w:sz="4" w:space="0" w:color="auto"/>
              <w:left w:val="single" w:sz="4" w:space="0" w:color="auto"/>
              <w:bottom w:val="single" w:sz="4" w:space="0" w:color="auto"/>
              <w:right w:val="single" w:sz="12" w:space="0" w:color="auto"/>
            </w:tcBorders>
            <w:vAlign w:val="center"/>
            <w:hideMark/>
          </w:tcPr>
          <w:p w:rsidR="007F0A14" w:rsidRDefault="007F0A14" w:rsidP="00A129B3">
            <w:pPr>
              <w:rPr>
                <w:rFonts w:ascii="宋体" w:hAnsi="宋体"/>
                <w:b/>
                <w:bCs/>
                <w:szCs w:val="24"/>
              </w:rPr>
            </w:pPr>
            <w:r>
              <w:rPr>
                <w:rFonts w:ascii="宋体" w:hAnsi="宋体" w:hint="eastAsia"/>
                <w:b/>
                <w:bCs/>
              </w:rPr>
              <w:t>附检索证明材料</w:t>
            </w:r>
          </w:p>
        </w:tc>
      </w:tr>
      <w:tr w:rsidR="007F0A14" w:rsidTr="00A129B3">
        <w:trPr>
          <w:cantSplit/>
          <w:trHeight w:val="443"/>
        </w:trPr>
        <w:tc>
          <w:tcPr>
            <w:tcW w:w="2340" w:type="dxa"/>
            <w:gridSpan w:val="3"/>
            <w:tcBorders>
              <w:top w:val="single" w:sz="4" w:space="0" w:color="auto"/>
              <w:left w:val="single" w:sz="12" w:space="0" w:color="auto"/>
              <w:bottom w:val="single" w:sz="4" w:space="0" w:color="auto"/>
              <w:right w:val="single" w:sz="4" w:space="0" w:color="auto"/>
            </w:tcBorders>
            <w:vAlign w:val="center"/>
            <w:hideMark/>
          </w:tcPr>
          <w:p w:rsidR="007F0A14" w:rsidRDefault="007F0A14" w:rsidP="00A129B3">
            <w:pPr>
              <w:ind w:firstLineChars="200" w:firstLine="422"/>
              <w:rPr>
                <w:rFonts w:ascii="宋体" w:hAnsi="宋体"/>
                <w:b/>
                <w:bCs/>
                <w:szCs w:val="24"/>
              </w:rPr>
            </w:pPr>
            <w:r>
              <w:rPr>
                <w:rFonts w:ascii="宋体" w:hAnsi="宋体" w:hint="eastAsia"/>
                <w:b/>
                <w:bCs/>
              </w:rPr>
              <w:t>作  者 姓  名</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7F0A14" w:rsidRDefault="007F0A14" w:rsidP="00A129B3">
            <w:pPr>
              <w:jc w:val="center"/>
              <w:rPr>
                <w:rFonts w:ascii="宋体" w:hAnsi="宋体"/>
                <w:b/>
                <w:bCs/>
                <w:szCs w:val="24"/>
              </w:rPr>
            </w:pPr>
            <w:r>
              <w:rPr>
                <w:rFonts w:ascii="宋体" w:hAnsi="宋体" w:hint="eastAsia"/>
                <w:b/>
                <w:bCs/>
              </w:rPr>
              <w:t>工  作  单  位</w:t>
            </w:r>
          </w:p>
        </w:tc>
        <w:tc>
          <w:tcPr>
            <w:tcW w:w="2340" w:type="dxa"/>
            <w:tcBorders>
              <w:top w:val="single" w:sz="4" w:space="0" w:color="auto"/>
              <w:left w:val="single" w:sz="4" w:space="0" w:color="auto"/>
              <w:bottom w:val="single" w:sz="4" w:space="0" w:color="auto"/>
              <w:right w:val="single" w:sz="4" w:space="0" w:color="auto"/>
            </w:tcBorders>
            <w:vAlign w:val="center"/>
            <w:hideMark/>
          </w:tcPr>
          <w:p w:rsidR="007F0A14" w:rsidRDefault="007F0A14" w:rsidP="00A129B3">
            <w:pPr>
              <w:ind w:firstLineChars="100" w:firstLine="211"/>
              <w:rPr>
                <w:rFonts w:ascii="宋体" w:hAnsi="宋体"/>
                <w:b/>
                <w:bCs/>
                <w:szCs w:val="24"/>
              </w:rPr>
            </w:pPr>
            <w:r>
              <w:rPr>
                <w:rFonts w:ascii="宋体" w:hAnsi="宋体" w:hint="eastAsia"/>
                <w:b/>
                <w:bCs/>
              </w:rPr>
              <w:t>职称、职务</w:t>
            </w:r>
          </w:p>
        </w:tc>
        <w:tc>
          <w:tcPr>
            <w:tcW w:w="1260" w:type="dxa"/>
            <w:tcBorders>
              <w:top w:val="single" w:sz="4" w:space="0" w:color="auto"/>
              <w:left w:val="single" w:sz="4" w:space="0" w:color="auto"/>
              <w:bottom w:val="single" w:sz="4" w:space="0" w:color="auto"/>
              <w:right w:val="single" w:sz="12" w:space="0" w:color="auto"/>
            </w:tcBorders>
            <w:vAlign w:val="center"/>
            <w:hideMark/>
          </w:tcPr>
          <w:p w:rsidR="007F0A14" w:rsidRDefault="007F0A14" w:rsidP="00A129B3">
            <w:pPr>
              <w:rPr>
                <w:rFonts w:ascii="宋体" w:hAnsi="宋体"/>
                <w:b/>
                <w:bCs/>
                <w:szCs w:val="24"/>
              </w:rPr>
            </w:pPr>
            <w:r>
              <w:rPr>
                <w:rFonts w:ascii="宋体" w:hAnsi="宋体" w:hint="eastAsia"/>
                <w:b/>
                <w:bCs/>
              </w:rPr>
              <w:t>所属专业</w:t>
            </w:r>
          </w:p>
        </w:tc>
      </w:tr>
      <w:tr w:rsidR="007F0A14" w:rsidTr="00A129B3">
        <w:tc>
          <w:tcPr>
            <w:tcW w:w="1080" w:type="dxa"/>
            <w:tcBorders>
              <w:top w:val="single" w:sz="4" w:space="0" w:color="auto"/>
              <w:left w:val="single" w:sz="12" w:space="0" w:color="auto"/>
              <w:bottom w:val="single" w:sz="4" w:space="0" w:color="auto"/>
              <w:right w:val="single" w:sz="4" w:space="0" w:color="auto"/>
            </w:tcBorders>
            <w:vAlign w:val="center"/>
            <w:hideMark/>
          </w:tcPr>
          <w:p w:rsidR="007F0A14" w:rsidRDefault="007F0A14" w:rsidP="00A129B3">
            <w:pPr>
              <w:rPr>
                <w:b/>
                <w:bCs/>
                <w:szCs w:val="24"/>
              </w:rPr>
            </w:pPr>
            <w:r>
              <w:rPr>
                <w:rFonts w:hint="eastAsia"/>
                <w:b/>
                <w:bCs/>
              </w:rPr>
              <w:t>第一作者</w:t>
            </w:r>
          </w:p>
        </w:tc>
        <w:tc>
          <w:tcPr>
            <w:tcW w:w="1260" w:type="dxa"/>
            <w:gridSpan w:val="2"/>
            <w:tcBorders>
              <w:top w:val="single" w:sz="4" w:space="0" w:color="auto"/>
              <w:left w:val="single" w:sz="4" w:space="0" w:color="auto"/>
              <w:bottom w:val="single" w:sz="4" w:space="0" w:color="auto"/>
              <w:right w:val="single" w:sz="4" w:space="0" w:color="auto"/>
            </w:tcBorders>
          </w:tcPr>
          <w:p w:rsidR="007F0A14" w:rsidRDefault="007F0A14" w:rsidP="00A129B3">
            <w:pPr>
              <w:rPr>
                <w:b/>
                <w:bCs/>
                <w:sz w:val="28"/>
                <w:szCs w:val="24"/>
              </w:rPr>
            </w:pPr>
          </w:p>
        </w:tc>
        <w:tc>
          <w:tcPr>
            <w:tcW w:w="3060" w:type="dxa"/>
            <w:gridSpan w:val="2"/>
            <w:tcBorders>
              <w:top w:val="single" w:sz="4" w:space="0" w:color="auto"/>
              <w:left w:val="single" w:sz="4" w:space="0" w:color="auto"/>
              <w:bottom w:val="single" w:sz="4" w:space="0" w:color="auto"/>
              <w:right w:val="single" w:sz="4" w:space="0" w:color="auto"/>
            </w:tcBorders>
          </w:tcPr>
          <w:p w:rsidR="007F0A14" w:rsidRDefault="007F0A14" w:rsidP="00A129B3">
            <w:pPr>
              <w:rPr>
                <w:b/>
                <w:bCs/>
                <w:sz w:val="28"/>
                <w:szCs w:val="24"/>
              </w:rPr>
            </w:pPr>
          </w:p>
        </w:tc>
        <w:tc>
          <w:tcPr>
            <w:tcW w:w="2340" w:type="dxa"/>
            <w:tcBorders>
              <w:top w:val="single" w:sz="4" w:space="0" w:color="auto"/>
              <w:left w:val="single" w:sz="4" w:space="0" w:color="auto"/>
              <w:bottom w:val="single" w:sz="4" w:space="0" w:color="auto"/>
              <w:right w:val="single" w:sz="4" w:space="0" w:color="auto"/>
            </w:tcBorders>
          </w:tcPr>
          <w:p w:rsidR="007F0A14" w:rsidRDefault="007F0A14" w:rsidP="00A129B3">
            <w:pPr>
              <w:rPr>
                <w:b/>
                <w:bCs/>
                <w:sz w:val="28"/>
                <w:szCs w:val="24"/>
              </w:rPr>
            </w:pPr>
          </w:p>
        </w:tc>
        <w:tc>
          <w:tcPr>
            <w:tcW w:w="1260" w:type="dxa"/>
            <w:tcBorders>
              <w:top w:val="single" w:sz="4" w:space="0" w:color="auto"/>
              <w:left w:val="single" w:sz="4" w:space="0" w:color="auto"/>
              <w:bottom w:val="single" w:sz="4" w:space="0" w:color="auto"/>
              <w:right w:val="single" w:sz="12" w:space="0" w:color="auto"/>
            </w:tcBorders>
          </w:tcPr>
          <w:p w:rsidR="007F0A14" w:rsidRDefault="007F0A14" w:rsidP="00A129B3">
            <w:pPr>
              <w:rPr>
                <w:b/>
                <w:bCs/>
                <w:sz w:val="28"/>
                <w:szCs w:val="24"/>
              </w:rPr>
            </w:pPr>
          </w:p>
        </w:tc>
      </w:tr>
      <w:tr w:rsidR="007F0A14" w:rsidTr="00A129B3">
        <w:tc>
          <w:tcPr>
            <w:tcW w:w="1080" w:type="dxa"/>
            <w:tcBorders>
              <w:top w:val="single" w:sz="4" w:space="0" w:color="auto"/>
              <w:left w:val="single" w:sz="12" w:space="0" w:color="auto"/>
              <w:bottom w:val="single" w:sz="4" w:space="0" w:color="auto"/>
              <w:right w:val="single" w:sz="4" w:space="0" w:color="auto"/>
            </w:tcBorders>
            <w:vAlign w:val="center"/>
            <w:hideMark/>
          </w:tcPr>
          <w:p w:rsidR="007F0A14" w:rsidRDefault="007F0A14" w:rsidP="00A129B3">
            <w:pPr>
              <w:rPr>
                <w:b/>
                <w:bCs/>
                <w:szCs w:val="24"/>
              </w:rPr>
            </w:pPr>
            <w:r>
              <w:rPr>
                <w:rFonts w:hint="eastAsia"/>
                <w:b/>
                <w:bCs/>
              </w:rPr>
              <w:t>第二作者</w:t>
            </w:r>
          </w:p>
        </w:tc>
        <w:tc>
          <w:tcPr>
            <w:tcW w:w="1260" w:type="dxa"/>
            <w:gridSpan w:val="2"/>
            <w:tcBorders>
              <w:top w:val="single" w:sz="4" w:space="0" w:color="auto"/>
              <w:left w:val="single" w:sz="4" w:space="0" w:color="auto"/>
              <w:bottom w:val="single" w:sz="4" w:space="0" w:color="auto"/>
              <w:right w:val="single" w:sz="4" w:space="0" w:color="auto"/>
            </w:tcBorders>
          </w:tcPr>
          <w:p w:rsidR="007F0A14" w:rsidRDefault="007F0A14" w:rsidP="00A129B3">
            <w:pPr>
              <w:rPr>
                <w:b/>
                <w:bCs/>
                <w:sz w:val="28"/>
                <w:szCs w:val="24"/>
              </w:rPr>
            </w:pPr>
          </w:p>
        </w:tc>
        <w:tc>
          <w:tcPr>
            <w:tcW w:w="3060" w:type="dxa"/>
            <w:gridSpan w:val="2"/>
            <w:tcBorders>
              <w:top w:val="single" w:sz="4" w:space="0" w:color="auto"/>
              <w:left w:val="single" w:sz="4" w:space="0" w:color="auto"/>
              <w:bottom w:val="single" w:sz="4" w:space="0" w:color="auto"/>
              <w:right w:val="single" w:sz="4" w:space="0" w:color="auto"/>
            </w:tcBorders>
          </w:tcPr>
          <w:p w:rsidR="007F0A14" w:rsidRDefault="007F0A14" w:rsidP="00A129B3">
            <w:pPr>
              <w:rPr>
                <w:b/>
                <w:bCs/>
                <w:sz w:val="28"/>
                <w:szCs w:val="24"/>
              </w:rPr>
            </w:pPr>
          </w:p>
        </w:tc>
        <w:tc>
          <w:tcPr>
            <w:tcW w:w="2340" w:type="dxa"/>
            <w:tcBorders>
              <w:top w:val="single" w:sz="4" w:space="0" w:color="auto"/>
              <w:left w:val="single" w:sz="4" w:space="0" w:color="auto"/>
              <w:bottom w:val="single" w:sz="4" w:space="0" w:color="auto"/>
              <w:right w:val="single" w:sz="4" w:space="0" w:color="auto"/>
            </w:tcBorders>
          </w:tcPr>
          <w:p w:rsidR="007F0A14" w:rsidRDefault="007F0A14" w:rsidP="00A129B3">
            <w:pPr>
              <w:rPr>
                <w:b/>
                <w:bCs/>
                <w:sz w:val="28"/>
                <w:szCs w:val="24"/>
              </w:rPr>
            </w:pPr>
          </w:p>
        </w:tc>
        <w:tc>
          <w:tcPr>
            <w:tcW w:w="1260" w:type="dxa"/>
            <w:tcBorders>
              <w:top w:val="single" w:sz="4" w:space="0" w:color="auto"/>
              <w:left w:val="single" w:sz="4" w:space="0" w:color="auto"/>
              <w:bottom w:val="single" w:sz="4" w:space="0" w:color="auto"/>
              <w:right w:val="single" w:sz="12" w:space="0" w:color="auto"/>
            </w:tcBorders>
          </w:tcPr>
          <w:p w:rsidR="007F0A14" w:rsidRDefault="007F0A14" w:rsidP="00A129B3">
            <w:pPr>
              <w:rPr>
                <w:b/>
                <w:bCs/>
                <w:sz w:val="28"/>
                <w:szCs w:val="24"/>
              </w:rPr>
            </w:pPr>
          </w:p>
        </w:tc>
      </w:tr>
      <w:tr w:rsidR="007F0A14" w:rsidTr="00A129B3">
        <w:tc>
          <w:tcPr>
            <w:tcW w:w="2340" w:type="dxa"/>
            <w:gridSpan w:val="3"/>
            <w:tcBorders>
              <w:top w:val="single" w:sz="4" w:space="0" w:color="auto"/>
              <w:left w:val="single" w:sz="12" w:space="0" w:color="auto"/>
              <w:bottom w:val="single" w:sz="4" w:space="0" w:color="auto"/>
              <w:right w:val="single" w:sz="4" w:space="0" w:color="auto"/>
            </w:tcBorders>
            <w:vAlign w:val="center"/>
            <w:hideMark/>
          </w:tcPr>
          <w:p w:rsidR="007F0A14" w:rsidRDefault="007F0A14" w:rsidP="00A129B3">
            <w:pPr>
              <w:rPr>
                <w:b/>
                <w:bCs/>
                <w:szCs w:val="21"/>
              </w:rPr>
            </w:pPr>
            <w:r>
              <w:rPr>
                <w:rFonts w:hint="eastAsia"/>
                <w:b/>
                <w:bCs/>
                <w:szCs w:val="21"/>
              </w:rPr>
              <w:t>论文作者银行卡号</w:t>
            </w:r>
            <w:r>
              <w:rPr>
                <w:rFonts w:hint="eastAsia"/>
                <w:b/>
                <w:bCs/>
                <w:sz w:val="18"/>
                <w:szCs w:val="18"/>
              </w:rPr>
              <w:t>（如非本人请注明持卡人姓名）</w:t>
            </w:r>
          </w:p>
        </w:tc>
        <w:tc>
          <w:tcPr>
            <w:tcW w:w="3060" w:type="dxa"/>
            <w:gridSpan w:val="2"/>
            <w:tcBorders>
              <w:top w:val="single" w:sz="4" w:space="0" w:color="auto"/>
              <w:left w:val="single" w:sz="4" w:space="0" w:color="auto"/>
              <w:bottom w:val="single" w:sz="4" w:space="0" w:color="auto"/>
              <w:right w:val="single" w:sz="4" w:space="0" w:color="auto"/>
            </w:tcBorders>
            <w:hideMark/>
          </w:tcPr>
          <w:p w:rsidR="007F0A14" w:rsidRDefault="007F0A14" w:rsidP="00A129B3">
            <w:pPr>
              <w:rPr>
                <w:b/>
                <w:bCs/>
                <w:szCs w:val="21"/>
              </w:rPr>
            </w:pPr>
            <w:r>
              <w:rPr>
                <w:rFonts w:hint="eastAsia"/>
                <w:b/>
                <w:bCs/>
                <w:szCs w:val="21"/>
              </w:rPr>
              <w:t>工行卡号：</w:t>
            </w:r>
          </w:p>
        </w:tc>
        <w:tc>
          <w:tcPr>
            <w:tcW w:w="3600" w:type="dxa"/>
            <w:gridSpan w:val="2"/>
            <w:tcBorders>
              <w:top w:val="single" w:sz="4" w:space="0" w:color="auto"/>
              <w:left w:val="single" w:sz="4" w:space="0" w:color="auto"/>
              <w:bottom w:val="single" w:sz="4" w:space="0" w:color="auto"/>
              <w:right w:val="single" w:sz="12" w:space="0" w:color="auto"/>
            </w:tcBorders>
            <w:hideMark/>
          </w:tcPr>
          <w:p w:rsidR="007F0A14" w:rsidRDefault="007F0A14" w:rsidP="00A129B3">
            <w:pPr>
              <w:rPr>
                <w:b/>
                <w:bCs/>
                <w:szCs w:val="21"/>
              </w:rPr>
            </w:pPr>
            <w:r>
              <w:rPr>
                <w:rFonts w:hint="eastAsia"/>
                <w:b/>
                <w:bCs/>
                <w:szCs w:val="21"/>
              </w:rPr>
              <w:t>建行储蓄卡号：</w:t>
            </w:r>
          </w:p>
        </w:tc>
      </w:tr>
      <w:tr w:rsidR="007F0A14" w:rsidTr="00A129B3">
        <w:trPr>
          <w:cantSplit/>
          <w:trHeight w:val="624"/>
        </w:trPr>
        <w:tc>
          <w:tcPr>
            <w:tcW w:w="1080" w:type="dxa"/>
            <w:tcBorders>
              <w:top w:val="single" w:sz="4" w:space="0" w:color="auto"/>
              <w:left w:val="single" w:sz="12" w:space="0" w:color="auto"/>
              <w:bottom w:val="single" w:sz="4" w:space="0" w:color="auto"/>
              <w:right w:val="single" w:sz="4" w:space="0" w:color="auto"/>
            </w:tcBorders>
            <w:hideMark/>
          </w:tcPr>
          <w:p w:rsidR="007F0A14" w:rsidRDefault="007F0A14" w:rsidP="00A129B3">
            <w:pPr>
              <w:rPr>
                <w:b/>
                <w:bCs/>
                <w:szCs w:val="21"/>
              </w:rPr>
            </w:pPr>
            <w:r>
              <w:rPr>
                <w:rFonts w:hint="eastAsia"/>
                <w:b/>
                <w:bCs/>
                <w:szCs w:val="21"/>
              </w:rPr>
              <w:t>第一作者人才类型</w:t>
            </w:r>
          </w:p>
        </w:tc>
        <w:tc>
          <w:tcPr>
            <w:tcW w:w="7920" w:type="dxa"/>
            <w:gridSpan w:val="6"/>
            <w:tcBorders>
              <w:top w:val="single" w:sz="4" w:space="0" w:color="auto"/>
              <w:left w:val="single" w:sz="4" w:space="0" w:color="auto"/>
              <w:bottom w:val="single" w:sz="4" w:space="0" w:color="auto"/>
              <w:right w:val="single" w:sz="12" w:space="0" w:color="auto"/>
            </w:tcBorders>
            <w:vAlign w:val="center"/>
            <w:hideMark/>
          </w:tcPr>
          <w:p w:rsidR="007F0A14" w:rsidRDefault="007F0A14" w:rsidP="00A129B3">
            <w:pPr>
              <w:rPr>
                <w:b/>
                <w:bCs/>
                <w:szCs w:val="24"/>
              </w:rPr>
            </w:pPr>
            <w:r>
              <w:rPr>
                <w:rFonts w:hint="eastAsia"/>
                <w:b/>
                <w:bCs/>
              </w:rPr>
              <w:t>国家人才</w:t>
            </w:r>
            <w:r>
              <w:rPr>
                <w:b/>
                <w:bCs/>
              </w:rPr>
              <w:t>(  );</w:t>
            </w:r>
            <w:r>
              <w:rPr>
                <w:rFonts w:hint="eastAsia"/>
                <w:b/>
                <w:bCs/>
              </w:rPr>
              <w:t>省“双创人才”</w:t>
            </w:r>
            <w:r>
              <w:rPr>
                <w:b/>
                <w:bCs/>
              </w:rPr>
              <w:t>(  );</w:t>
            </w:r>
            <w:r>
              <w:rPr>
                <w:rFonts w:hint="eastAsia"/>
                <w:b/>
                <w:bCs/>
              </w:rPr>
              <w:t>姑苏领军人才</w:t>
            </w:r>
            <w:r>
              <w:rPr>
                <w:b/>
                <w:bCs/>
              </w:rPr>
              <w:t>(  );</w:t>
            </w:r>
            <w:r>
              <w:rPr>
                <w:rFonts w:hint="eastAsia"/>
                <w:b/>
                <w:bCs/>
              </w:rPr>
              <w:t>省</w:t>
            </w:r>
            <w:r>
              <w:rPr>
                <w:b/>
                <w:bCs/>
              </w:rPr>
              <w:t>333</w:t>
            </w:r>
            <w:r>
              <w:rPr>
                <w:rFonts w:hint="eastAsia"/>
                <w:b/>
                <w:bCs/>
              </w:rPr>
              <w:t>人才</w:t>
            </w:r>
            <w:r>
              <w:rPr>
                <w:b/>
                <w:bCs/>
              </w:rPr>
              <w:t>(  )</w:t>
            </w:r>
            <w:r>
              <w:rPr>
                <w:rFonts w:hint="eastAsia"/>
                <w:b/>
                <w:bCs/>
              </w:rPr>
              <w:t>；长江学者</w:t>
            </w:r>
            <w:r>
              <w:rPr>
                <w:b/>
                <w:bCs/>
              </w:rPr>
              <w:t>(  );</w:t>
            </w:r>
            <w:r>
              <w:rPr>
                <w:rFonts w:hint="eastAsia"/>
                <w:b/>
                <w:bCs/>
              </w:rPr>
              <w:t>其他（</w:t>
            </w:r>
            <w:r>
              <w:rPr>
                <w:b/>
                <w:bCs/>
              </w:rPr>
              <w:t xml:space="preserve">  </w:t>
            </w:r>
            <w:r>
              <w:rPr>
                <w:rFonts w:hint="eastAsia"/>
                <w:b/>
                <w:bCs/>
              </w:rPr>
              <w:t>）</w:t>
            </w:r>
          </w:p>
        </w:tc>
      </w:tr>
      <w:tr w:rsidR="007F0A14" w:rsidTr="00A129B3">
        <w:trPr>
          <w:cantSplit/>
        </w:trPr>
        <w:tc>
          <w:tcPr>
            <w:tcW w:w="5142" w:type="dxa"/>
            <w:gridSpan w:val="4"/>
            <w:tcBorders>
              <w:top w:val="single" w:sz="4" w:space="0" w:color="auto"/>
              <w:left w:val="single" w:sz="12" w:space="0" w:color="auto"/>
              <w:bottom w:val="single" w:sz="4" w:space="0" w:color="auto"/>
              <w:right w:val="single" w:sz="4" w:space="0" w:color="auto"/>
            </w:tcBorders>
            <w:hideMark/>
          </w:tcPr>
          <w:p w:rsidR="007F0A14" w:rsidRDefault="007F0A14" w:rsidP="00A129B3">
            <w:pPr>
              <w:rPr>
                <w:b/>
                <w:bCs/>
                <w:szCs w:val="24"/>
              </w:rPr>
            </w:pPr>
            <w:r>
              <w:rPr>
                <w:rFonts w:hint="eastAsia"/>
                <w:b/>
                <w:bCs/>
              </w:rPr>
              <w:t>何时于何学术会议上大会交流及会议主办单位评价</w:t>
            </w:r>
          </w:p>
        </w:tc>
        <w:tc>
          <w:tcPr>
            <w:tcW w:w="3858" w:type="dxa"/>
            <w:gridSpan w:val="3"/>
            <w:tcBorders>
              <w:top w:val="single" w:sz="4" w:space="0" w:color="auto"/>
              <w:left w:val="single" w:sz="4" w:space="0" w:color="auto"/>
              <w:bottom w:val="single" w:sz="4" w:space="0" w:color="auto"/>
              <w:right w:val="single" w:sz="12" w:space="0" w:color="auto"/>
            </w:tcBorders>
            <w:hideMark/>
          </w:tcPr>
          <w:p w:rsidR="007F0A14" w:rsidRDefault="007F0A14" w:rsidP="00A129B3">
            <w:pPr>
              <w:rPr>
                <w:b/>
                <w:bCs/>
                <w:szCs w:val="24"/>
              </w:rPr>
            </w:pPr>
            <w:r>
              <w:rPr>
                <w:rFonts w:hint="eastAsia"/>
                <w:b/>
                <w:bCs/>
              </w:rPr>
              <w:t>发表杂志名称、卷号、期号、</w:t>
            </w:r>
          </w:p>
          <w:p w:rsidR="007F0A14" w:rsidRDefault="007F0A14" w:rsidP="00A129B3">
            <w:pPr>
              <w:rPr>
                <w:b/>
                <w:bCs/>
                <w:szCs w:val="24"/>
              </w:rPr>
            </w:pPr>
            <w:r>
              <w:rPr>
                <w:rFonts w:hint="eastAsia"/>
                <w:b/>
                <w:bCs/>
              </w:rPr>
              <w:t>发表年度日期、页码</w:t>
            </w:r>
          </w:p>
        </w:tc>
      </w:tr>
      <w:tr w:rsidR="007F0A14" w:rsidTr="00A129B3">
        <w:trPr>
          <w:cantSplit/>
          <w:trHeight w:val="1031"/>
        </w:trPr>
        <w:tc>
          <w:tcPr>
            <w:tcW w:w="5142" w:type="dxa"/>
            <w:gridSpan w:val="4"/>
            <w:tcBorders>
              <w:top w:val="single" w:sz="4" w:space="0" w:color="auto"/>
              <w:left w:val="single" w:sz="12" w:space="0" w:color="auto"/>
              <w:bottom w:val="single" w:sz="4" w:space="0" w:color="auto"/>
              <w:right w:val="single" w:sz="4" w:space="0" w:color="auto"/>
            </w:tcBorders>
          </w:tcPr>
          <w:p w:rsidR="007F0A14" w:rsidRDefault="007F0A14" w:rsidP="00A129B3">
            <w:pPr>
              <w:rPr>
                <w:b/>
                <w:bCs/>
                <w:sz w:val="28"/>
                <w:szCs w:val="24"/>
              </w:rPr>
            </w:pPr>
          </w:p>
        </w:tc>
        <w:tc>
          <w:tcPr>
            <w:tcW w:w="3858" w:type="dxa"/>
            <w:gridSpan w:val="3"/>
            <w:tcBorders>
              <w:top w:val="single" w:sz="4" w:space="0" w:color="auto"/>
              <w:left w:val="single" w:sz="4" w:space="0" w:color="auto"/>
              <w:bottom w:val="single" w:sz="4" w:space="0" w:color="auto"/>
              <w:right w:val="single" w:sz="12" w:space="0" w:color="auto"/>
            </w:tcBorders>
          </w:tcPr>
          <w:p w:rsidR="007F0A14" w:rsidRDefault="007F0A14" w:rsidP="00A129B3">
            <w:pPr>
              <w:rPr>
                <w:b/>
                <w:bCs/>
                <w:sz w:val="28"/>
                <w:szCs w:val="24"/>
              </w:rPr>
            </w:pPr>
          </w:p>
        </w:tc>
      </w:tr>
      <w:tr w:rsidR="007F0A14" w:rsidTr="00A129B3">
        <w:trPr>
          <w:cantSplit/>
          <w:trHeight w:val="1273"/>
        </w:trPr>
        <w:tc>
          <w:tcPr>
            <w:tcW w:w="9000" w:type="dxa"/>
            <w:gridSpan w:val="7"/>
            <w:tcBorders>
              <w:top w:val="single" w:sz="4" w:space="0" w:color="auto"/>
              <w:left w:val="single" w:sz="12" w:space="0" w:color="auto"/>
              <w:bottom w:val="nil"/>
              <w:right w:val="single" w:sz="12" w:space="0" w:color="auto"/>
            </w:tcBorders>
            <w:hideMark/>
          </w:tcPr>
          <w:p w:rsidR="007F0A14" w:rsidRDefault="007F0A14" w:rsidP="00A129B3">
            <w:pPr>
              <w:rPr>
                <w:b/>
                <w:bCs/>
                <w:szCs w:val="24"/>
              </w:rPr>
            </w:pPr>
            <w:r>
              <w:rPr>
                <w:rFonts w:hint="eastAsia"/>
                <w:b/>
                <w:bCs/>
              </w:rPr>
              <w:t>学会评审小组初评意见：</w:t>
            </w:r>
          </w:p>
        </w:tc>
      </w:tr>
      <w:tr w:rsidR="007F0A14" w:rsidTr="00A129B3">
        <w:trPr>
          <w:cantSplit/>
          <w:trHeight w:val="319"/>
        </w:trPr>
        <w:tc>
          <w:tcPr>
            <w:tcW w:w="1080" w:type="dxa"/>
            <w:tcBorders>
              <w:top w:val="single" w:sz="4" w:space="0" w:color="auto"/>
              <w:left w:val="single" w:sz="12" w:space="0" w:color="auto"/>
              <w:bottom w:val="single" w:sz="4" w:space="0" w:color="auto"/>
              <w:right w:val="single" w:sz="4" w:space="0" w:color="auto"/>
            </w:tcBorders>
            <w:hideMark/>
          </w:tcPr>
          <w:p w:rsidR="007F0A14" w:rsidRDefault="007F0A14" w:rsidP="00A129B3">
            <w:pPr>
              <w:rPr>
                <w:b/>
                <w:bCs/>
                <w:szCs w:val="24"/>
              </w:rPr>
            </w:pPr>
            <w:r>
              <w:rPr>
                <w:rFonts w:hint="eastAsia"/>
                <w:b/>
                <w:bCs/>
              </w:rPr>
              <w:t>初</w:t>
            </w:r>
            <w:r>
              <w:rPr>
                <w:b/>
                <w:bCs/>
              </w:rPr>
              <w:t xml:space="preserve">  </w:t>
            </w:r>
            <w:r>
              <w:rPr>
                <w:rFonts w:hint="eastAsia"/>
                <w:b/>
                <w:bCs/>
              </w:rPr>
              <w:t>评</w:t>
            </w:r>
          </w:p>
          <w:p w:rsidR="007F0A14" w:rsidRDefault="007F0A14" w:rsidP="00A129B3">
            <w:pPr>
              <w:rPr>
                <w:b/>
                <w:bCs/>
                <w:szCs w:val="24"/>
              </w:rPr>
            </w:pPr>
            <w:r>
              <w:rPr>
                <w:rFonts w:hint="eastAsia"/>
                <w:b/>
                <w:bCs/>
              </w:rPr>
              <w:t>等</w:t>
            </w:r>
            <w:r>
              <w:rPr>
                <w:b/>
                <w:bCs/>
              </w:rPr>
              <w:t xml:space="preserve">  </w:t>
            </w:r>
            <w:r>
              <w:rPr>
                <w:rFonts w:hint="eastAsia"/>
                <w:b/>
                <w:bCs/>
              </w:rPr>
              <w:t>级</w:t>
            </w:r>
          </w:p>
        </w:tc>
        <w:tc>
          <w:tcPr>
            <w:tcW w:w="915" w:type="dxa"/>
            <w:tcBorders>
              <w:top w:val="single" w:sz="4" w:space="0" w:color="auto"/>
              <w:left w:val="single" w:sz="4" w:space="0" w:color="auto"/>
              <w:bottom w:val="single" w:sz="4" w:space="0" w:color="auto"/>
              <w:right w:val="single" w:sz="4" w:space="0" w:color="auto"/>
            </w:tcBorders>
          </w:tcPr>
          <w:p w:rsidR="007F0A14" w:rsidRDefault="007F0A14" w:rsidP="00A129B3">
            <w:pPr>
              <w:rPr>
                <w:b/>
                <w:bCs/>
                <w:sz w:val="28"/>
                <w:szCs w:val="24"/>
              </w:rPr>
            </w:pPr>
          </w:p>
        </w:tc>
        <w:tc>
          <w:tcPr>
            <w:tcW w:w="7005" w:type="dxa"/>
            <w:gridSpan w:val="5"/>
            <w:tcBorders>
              <w:top w:val="nil"/>
              <w:left w:val="single" w:sz="4" w:space="0" w:color="auto"/>
              <w:bottom w:val="single" w:sz="4" w:space="0" w:color="auto"/>
              <w:right w:val="single" w:sz="12" w:space="0" w:color="auto"/>
            </w:tcBorders>
            <w:vAlign w:val="bottom"/>
            <w:hideMark/>
          </w:tcPr>
          <w:p w:rsidR="007F0A14" w:rsidRDefault="007F0A14" w:rsidP="00A129B3">
            <w:pPr>
              <w:jc w:val="center"/>
              <w:rPr>
                <w:b/>
                <w:bCs/>
                <w:szCs w:val="24"/>
              </w:rPr>
            </w:pPr>
            <w:r>
              <w:rPr>
                <w:b/>
                <w:bCs/>
              </w:rPr>
              <w:t xml:space="preserve">                     </w:t>
            </w:r>
            <w:r>
              <w:rPr>
                <w:rFonts w:hint="eastAsia"/>
                <w:b/>
                <w:bCs/>
              </w:rPr>
              <w:t>组长签字：</w:t>
            </w: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日</w:t>
            </w:r>
          </w:p>
        </w:tc>
      </w:tr>
      <w:tr w:rsidR="007F0A14" w:rsidTr="00A129B3">
        <w:trPr>
          <w:cantSplit/>
          <w:trHeight w:val="1471"/>
        </w:trPr>
        <w:tc>
          <w:tcPr>
            <w:tcW w:w="9000" w:type="dxa"/>
            <w:gridSpan w:val="7"/>
            <w:tcBorders>
              <w:top w:val="single" w:sz="4" w:space="0" w:color="auto"/>
              <w:left w:val="single" w:sz="12" w:space="0" w:color="auto"/>
              <w:bottom w:val="nil"/>
              <w:right w:val="single" w:sz="12" w:space="0" w:color="auto"/>
            </w:tcBorders>
            <w:hideMark/>
          </w:tcPr>
          <w:p w:rsidR="007F0A14" w:rsidRDefault="007F0A14" w:rsidP="00A129B3">
            <w:pPr>
              <w:rPr>
                <w:b/>
                <w:bCs/>
                <w:szCs w:val="24"/>
              </w:rPr>
            </w:pPr>
            <w:r>
              <w:rPr>
                <w:rFonts w:hint="eastAsia"/>
                <w:b/>
                <w:bCs/>
              </w:rPr>
              <w:t>市级专业评审组评审意见：</w:t>
            </w:r>
          </w:p>
        </w:tc>
      </w:tr>
      <w:tr w:rsidR="007F0A14" w:rsidTr="005E5AE0">
        <w:trPr>
          <w:cantSplit/>
          <w:trHeight w:val="283"/>
        </w:trPr>
        <w:tc>
          <w:tcPr>
            <w:tcW w:w="1080" w:type="dxa"/>
            <w:tcBorders>
              <w:top w:val="single" w:sz="4" w:space="0" w:color="auto"/>
              <w:left w:val="single" w:sz="12" w:space="0" w:color="auto"/>
              <w:bottom w:val="single" w:sz="4" w:space="0" w:color="auto"/>
              <w:right w:val="single" w:sz="4" w:space="0" w:color="auto"/>
            </w:tcBorders>
            <w:hideMark/>
          </w:tcPr>
          <w:p w:rsidR="007F0A14" w:rsidRDefault="007F0A14" w:rsidP="00A129B3">
            <w:pPr>
              <w:rPr>
                <w:b/>
                <w:bCs/>
                <w:szCs w:val="24"/>
              </w:rPr>
            </w:pPr>
            <w:r>
              <w:rPr>
                <w:rFonts w:hint="eastAsia"/>
                <w:b/>
                <w:bCs/>
              </w:rPr>
              <w:t>复</w:t>
            </w:r>
            <w:r>
              <w:rPr>
                <w:b/>
                <w:bCs/>
              </w:rPr>
              <w:t xml:space="preserve">  </w:t>
            </w:r>
            <w:r>
              <w:rPr>
                <w:rFonts w:hint="eastAsia"/>
                <w:b/>
                <w:bCs/>
              </w:rPr>
              <w:t>评</w:t>
            </w:r>
          </w:p>
          <w:p w:rsidR="007F0A14" w:rsidRDefault="007F0A14" w:rsidP="00A129B3">
            <w:pPr>
              <w:rPr>
                <w:b/>
                <w:bCs/>
                <w:szCs w:val="24"/>
              </w:rPr>
            </w:pPr>
            <w:r>
              <w:rPr>
                <w:rFonts w:hint="eastAsia"/>
                <w:b/>
                <w:bCs/>
              </w:rPr>
              <w:t>等</w:t>
            </w:r>
            <w:r>
              <w:rPr>
                <w:b/>
                <w:bCs/>
              </w:rPr>
              <w:t xml:space="preserve">  </w:t>
            </w:r>
            <w:r>
              <w:rPr>
                <w:rFonts w:hint="eastAsia"/>
                <w:b/>
                <w:bCs/>
              </w:rPr>
              <w:t>级</w:t>
            </w:r>
          </w:p>
        </w:tc>
        <w:tc>
          <w:tcPr>
            <w:tcW w:w="915" w:type="dxa"/>
            <w:tcBorders>
              <w:top w:val="single" w:sz="4" w:space="0" w:color="auto"/>
              <w:left w:val="single" w:sz="4" w:space="0" w:color="auto"/>
              <w:bottom w:val="single" w:sz="4" w:space="0" w:color="auto"/>
              <w:right w:val="single" w:sz="4" w:space="0" w:color="auto"/>
            </w:tcBorders>
          </w:tcPr>
          <w:p w:rsidR="007F0A14" w:rsidRDefault="007F0A14" w:rsidP="00A129B3">
            <w:pPr>
              <w:rPr>
                <w:b/>
                <w:bCs/>
                <w:sz w:val="28"/>
                <w:szCs w:val="24"/>
              </w:rPr>
            </w:pPr>
          </w:p>
        </w:tc>
        <w:tc>
          <w:tcPr>
            <w:tcW w:w="7005" w:type="dxa"/>
            <w:gridSpan w:val="5"/>
            <w:tcBorders>
              <w:top w:val="nil"/>
              <w:left w:val="single" w:sz="4" w:space="0" w:color="auto"/>
              <w:bottom w:val="single" w:sz="4" w:space="0" w:color="auto"/>
              <w:right w:val="single" w:sz="12" w:space="0" w:color="auto"/>
            </w:tcBorders>
            <w:vAlign w:val="bottom"/>
            <w:hideMark/>
          </w:tcPr>
          <w:p w:rsidR="007F0A14" w:rsidRDefault="007F0A14" w:rsidP="00A129B3">
            <w:pPr>
              <w:jc w:val="center"/>
              <w:rPr>
                <w:b/>
                <w:bCs/>
                <w:sz w:val="28"/>
                <w:szCs w:val="24"/>
              </w:rPr>
            </w:pPr>
            <w:r>
              <w:rPr>
                <w:b/>
                <w:bCs/>
              </w:rPr>
              <w:t xml:space="preserve">                    </w:t>
            </w:r>
            <w:r>
              <w:rPr>
                <w:rFonts w:hint="eastAsia"/>
                <w:b/>
                <w:bCs/>
              </w:rPr>
              <w:t>主审人签字：</w:t>
            </w: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日</w:t>
            </w:r>
          </w:p>
        </w:tc>
      </w:tr>
      <w:tr w:rsidR="007F0A14" w:rsidTr="00A129B3">
        <w:trPr>
          <w:cantSplit/>
          <w:trHeight w:val="919"/>
        </w:trPr>
        <w:tc>
          <w:tcPr>
            <w:tcW w:w="9000" w:type="dxa"/>
            <w:gridSpan w:val="7"/>
            <w:tcBorders>
              <w:top w:val="single" w:sz="4" w:space="0" w:color="auto"/>
              <w:left w:val="single" w:sz="12" w:space="0" w:color="auto"/>
              <w:bottom w:val="nil"/>
              <w:right w:val="single" w:sz="12" w:space="0" w:color="auto"/>
            </w:tcBorders>
            <w:hideMark/>
          </w:tcPr>
          <w:p w:rsidR="007F0A14" w:rsidRDefault="007F0A14" w:rsidP="00A129B3">
            <w:pPr>
              <w:rPr>
                <w:b/>
                <w:bCs/>
                <w:szCs w:val="24"/>
              </w:rPr>
            </w:pPr>
            <w:r>
              <w:rPr>
                <w:rFonts w:hint="eastAsia"/>
                <w:b/>
                <w:bCs/>
              </w:rPr>
              <w:t>苏州市评审领导小组审定意见：</w:t>
            </w:r>
          </w:p>
        </w:tc>
      </w:tr>
      <w:tr w:rsidR="007F0A14" w:rsidTr="007E1DA5">
        <w:trPr>
          <w:cantSplit/>
          <w:trHeight w:val="423"/>
        </w:trPr>
        <w:tc>
          <w:tcPr>
            <w:tcW w:w="1080" w:type="dxa"/>
            <w:tcBorders>
              <w:top w:val="single" w:sz="4" w:space="0" w:color="auto"/>
              <w:left w:val="single" w:sz="12" w:space="0" w:color="auto"/>
              <w:bottom w:val="single" w:sz="12" w:space="0" w:color="auto"/>
              <w:right w:val="single" w:sz="4" w:space="0" w:color="auto"/>
            </w:tcBorders>
            <w:hideMark/>
          </w:tcPr>
          <w:p w:rsidR="007F0A14" w:rsidRDefault="007F0A14" w:rsidP="00A129B3">
            <w:pPr>
              <w:rPr>
                <w:b/>
                <w:bCs/>
                <w:szCs w:val="24"/>
              </w:rPr>
            </w:pPr>
            <w:r>
              <w:rPr>
                <w:rFonts w:hint="eastAsia"/>
                <w:b/>
                <w:bCs/>
              </w:rPr>
              <w:t>终</w:t>
            </w:r>
            <w:r>
              <w:rPr>
                <w:b/>
                <w:bCs/>
              </w:rPr>
              <w:t xml:space="preserve">  </w:t>
            </w:r>
            <w:r>
              <w:rPr>
                <w:rFonts w:hint="eastAsia"/>
                <w:b/>
                <w:bCs/>
              </w:rPr>
              <w:t>评</w:t>
            </w:r>
          </w:p>
          <w:p w:rsidR="007F0A14" w:rsidRDefault="007F0A14" w:rsidP="00A129B3">
            <w:pPr>
              <w:rPr>
                <w:b/>
                <w:bCs/>
                <w:szCs w:val="24"/>
              </w:rPr>
            </w:pPr>
            <w:r>
              <w:rPr>
                <w:rFonts w:hint="eastAsia"/>
                <w:b/>
                <w:bCs/>
              </w:rPr>
              <w:t>等</w:t>
            </w:r>
            <w:r>
              <w:rPr>
                <w:b/>
                <w:bCs/>
              </w:rPr>
              <w:t xml:space="preserve">  </w:t>
            </w:r>
            <w:r>
              <w:rPr>
                <w:rFonts w:hint="eastAsia"/>
                <w:b/>
                <w:bCs/>
              </w:rPr>
              <w:t>级</w:t>
            </w:r>
          </w:p>
        </w:tc>
        <w:tc>
          <w:tcPr>
            <w:tcW w:w="915" w:type="dxa"/>
            <w:tcBorders>
              <w:top w:val="single" w:sz="4" w:space="0" w:color="auto"/>
              <w:left w:val="single" w:sz="4" w:space="0" w:color="auto"/>
              <w:bottom w:val="single" w:sz="12" w:space="0" w:color="auto"/>
              <w:right w:val="single" w:sz="4" w:space="0" w:color="auto"/>
            </w:tcBorders>
          </w:tcPr>
          <w:p w:rsidR="007F0A14" w:rsidRDefault="007F0A14" w:rsidP="00A129B3">
            <w:pPr>
              <w:rPr>
                <w:b/>
                <w:bCs/>
                <w:sz w:val="28"/>
                <w:szCs w:val="24"/>
              </w:rPr>
            </w:pPr>
          </w:p>
        </w:tc>
        <w:tc>
          <w:tcPr>
            <w:tcW w:w="7005" w:type="dxa"/>
            <w:gridSpan w:val="5"/>
            <w:tcBorders>
              <w:top w:val="nil"/>
              <w:left w:val="single" w:sz="4" w:space="0" w:color="auto"/>
              <w:bottom w:val="single" w:sz="12" w:space="0" w:color="auto"/>
              <w:right w:val="single" w:sz="12" w:space="0" w:color="auto"/>
            </w:tcBorders>
            <w:vAlign w:val="bottom"/>
            <w:hideMark/>
          </w:tcPr>
          <w:p w:rsidR="007F0A14" w:rsidRDefault="007F0A14" w:rsidP="00A129B3">
            <w:pPr>
              <w:jc w:val="center"/>
              <w:rPr>
                <w:b/>
                <w:bCs/>
                <w:sz w:val="28"/>
                <w:szCs w:val="24"/>
              </w:rPr>
            </w:pP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日</w:t>
            </w:r>
          </w:p>
        </w:tc>
      </w:tr>
    </w:tbl>
    <w:p w:rsidR="00E42B3C" w:rsidRPr="00E42B3C" w:rsidRDefault="007F0A14" w:rsidP="005E5AE0">
      <w:pPr>
        <w:ind w:firstLineChars="3071" w:firstLine="6474"/>
        <w:rPr>
          <w:rFonts w:ascii="仿宋_GB2312" w:eastAsia="仿宋_GB2312"/>
          <w:sz w:val="32"/>
          <w:szCs w:val="32"/>
        </w:rPr>
      </w:pPr>
      <w:r>
        <w:rPr>
          <w:rFonts w:hint="eastAsia"/>
          <w:b/>
          <w:bCs/>
        </w:rPr>
        <w:t>填表日期</w:t>
      </w:r>
      <w:r>
        <w:rPr>
          <w:b/>
          <w:bCs/>
        </w:rPr>
        <w:t xml:space="preserve"> </w:t>
      </w:r>
      <w:r>
        <w:rPr>
          <w:b/>
          <w:bCs/>
          <w:u w:val="single"/>
        </w:rPr>
        <w:t xml:space="preserve">        </w:t>
      </w:r>
    </w:p>
    <w:sectPr w:rsidR="00E42B3C" w:rsidRPr="00E42B3C" w:rsidSect="000348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77F" w:rsidRDefault="00AB177F" w:rsidP="007F0A14">
      <w:r>
        <w:separator/>
      </w:r>
    </w:p>
  </w:endnote>
  <w:endnote w:type="continuationSeparator" w:id="1">
    <w:p w:rsidR="00AB177F" w:rsidRDefault="00AB177F" w:rsidP="007F0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229259"/>
      <w:docPartObj>
        <w:docPartGallery w:val="Page Numbers (Bottom of Page)"/>
        <w:docPartUnique/>
      </w:docPartObj>
    </w:sdtPr>
    <w:sdtEndPr>
      <w:rPr>
        <w:rFonts w:ascii="仿宋_GB2312" w:eastAsia="仿宋_GB2312" w:hint="eastAsia"/>
        <w:sz w:val="32"/>
        <w:szCs w:val="32"/>
      </w:rPr>
    </w:sdtEndPr>
    <w:sdtContent>
      <w:p w:rsidR="007F0A14" w:rsidRPr="007F0A14" w:rsidRDefault="00481EC4">
        <w:pPr>
          <w:pStyle w:val="a7"/>
          <w:jc w:val="center"/>
          <w:rPr>
            <w:rFonts w:ascii="仿宋_GB2312" w:eastAsia="仿宋_GB2312"/>
            <w:sz w:val="32"/>
            <w:szCs w:val="32"/>
          </w:rPr>
        </w:pPr>
        <w:r w:rsidRPr="007F0A14">
          <w:rPr>
            <w:rFonts w:ascii="仿宋_GB2312" w:eastAsia="仿宋_GB2312" w:hint="eastAsia"/>
            <w:sz w:val="32"/>
            <w:szCs w:val="32"/>
          </w:rPr>
          <w:fldChar w:fldCharType="begin"/>
        </w:r>
        <w:r w:rsidR="007F0A14" w:rsidRPr="007F0A14">
          <w:rPr>
            <w:rFonts w:ascii="仿宋_GB2312" w:eastAsia="仿宋_GB2312" w:hint="eastAsia"/>
            <w:sz w:val="32"/>
            <w:szCs w:val="32"/>
          </w:rPr>
          <w:instrText>PAGE   \* MERGEFORMAT</w:instrText>
        </w:r>
        <w:r w:rsidRPr="007F0A14">
          <w:rPr>
            <w:rFonts w:ascii="仿宋_GB2312" w:eastAsia="仿宋_GB2312" w:hint="eastAsia"/>
            <w:sz w:val="32"/>
            <w:szCs w:val="32"/>
          </w:rPr>
          <w:fldChar w:fldCharType="separate"/>
        </w:r>
        <w:r w:rsidR="005E5AE0" w:rsidRPr="005E5AE0">
          <w:rPr>
            <w:rFonts w:ascii="仿宋_GB2312" w:eastAsia="仿宋_GB2312"/>
            <w:noProof/>
            <w:sz w:val="32"/>
            <w:szCs w:val="32"/>
            <w:lang w:val="zh-CN"/>
          </w:rPr>
          <w:t>15</w:t>
        </w:r>
        <w:r w:rsidRPr="007F0A14">
          <w:rPr>
            <w:rFonts w:ascii="仿宋_GB2312" w:eastAsia="仿宋_GB2312" w:hint="eastAsia"/>
            <w:sz w:val="32"/>
            <w:szCs w:val="32"/>
          </w:rPr>
          <w:fldChar w:fldCharType="end"/>
        </w:r>
      </w:p>
    </w:sdtContent>
  </w:sdt>
  <w:p w:rsidR="007F0A14" w:rsidRPr="007F0A14" w:rsidRDefault="007F0A14">
    <w:pPr>
      <w:pStyle w:val="a7"/>
      <w:rPr>
        <w:rFonts w:ascii="仿宋_GB2312" w:eastAsia="仿宋_GB2312"/>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77F" w:rsidRDefault="00AB177F" w:rsidP="007F0A14">
      <w:r>
        <w:separator/>
      </w:r>
    </w:p>
  </w:footnote>
  <w:footnote w:type="continuationSeparator" w:id="1">
    <w:p w:rsidR="00AB177F" w:rsidRDefault="00AB177F" w:rsidP="007F0A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A6324"/>
    <w:multiLevelType w:val="hybridMultilevel"/>
    <w:tmpl w:val="373EADF0"/>
    <w:lvl w:ilvl="0" w:tplc="1162647A">
      <w:start w:val="1"/>
      <w:numFmt w:val="decimal"/>
      <w:lvlText w:val="%1."/>
      <w:lvlJc w:val="left"/>
      <w:pPr>
        <w:ind w:left="998" w:hanging="360"/>
      </w:pPr>
      <w:rPr>
        <w:rFonts w:hint="default"/>
      </w:rPr>
    </w:lvl>
    <w:lvl w:ilvl="1" w:tplc="04090019" w:tentative="1">
      <w:start w:val="1"/>
      <w:numFmt w:val="lowerLetter"/>
      <w:lvlText w:val="%2)"/>
      <w:lvlJc w:val="left"/>
      <w:pPr>
        <w:ind w:left="1478" w:hanging="420"/>
      </w:pPr>
    </w:lvl>
    <w:lvl w:ilvl="2" w:tplc="0409001B" w:tentative="1">
      <w:start w:val="1"/>
      <w:numFmt w:val="lowerRoman"/>
      <w:lvlText w:val="%3."/>
      <w:lvlJc w:val="right"/>
      <w:pPr>
        <w:ind w:left="1898" w:hanging="420"/>
      </w:pPr>
    </w:lvl>
    <w:lvl w:ilvl="3" w:tplc="0409000F" w:tentative="1">
      <w:start w:val="1"/>
      <w:numFmt w:val="decimal"/>
      <w:lvlText w:val="%4."/>
      <w:lvlJc w:val="left"/>
      <w:pPr>
        <w:ind w:left="2318" w:hanging="420"/>
      </w:pPr>
    </w:lvl>
    <w:lvl w:ilvl="4" w:tplc="04090019" w:tentative="1">
      <w:start w:val="1"/>
      <w:numFmt w:val="lowerLetter"/>
      <w:lvlText w:val="%5)"/>
      <w:lvlJc w:val="left"/>
      <w:pPr>
        <w:ind w:left="2738" w:hanging="420"/>
      </w:pPr>
    </w:lvl>
    <w:lvl w:ilvl="5" w:tplc="0409001B" w:tentative="1">
      <w:start w:val="1"/>
      <w:numFmt w:val="lowerRoman"/>
      <w:lvlText w:val="%6."/>
      <w:lvlJc w:val="right"/>
      <w:pPr>
        <w:ind w:left="3158" w:hanging="420"/>
      </w:pPr>
    </w:lvl>
    <w:lvl w:ilvl="6" w:tplc="0409000F" w:tentative="1">
      <w:start w:val="1"/>
      <w:numFmt w:val="decimal"/>
      <w:lvlText w:val="%7."/>
      <w:lvlJc w:val="left"/>
      <w:pPr>
        <w:ind w:left="3578" w:hanging="420"/>
      </w:pPr>
    </w:lvl>
    <w:lvl w:ilvl="7" w:tplc="04090019" w:tentative="1">
      <w:start w:val="1"/>
      <w:numFmt w:val="lowerLetter"/>
      <w:lvlText w:val="%8)"/>
      <w:lvlJc w:val="left"/>
      <w:pPr>
        <w:ind w:left="3998" w:hanging="420"/>
      </w:pPr>
    </w:lvl>
    <w:lvl w:ilvl="8" w:tplc="0409001B" w:tentative="1">
      <w:start w:val="1"/>
      <w:numFmt w:val="lowerRoman"/>
      <w:lvlText w:val="%9."/>
      <w:lvlJc w:val="right"/>
      <w:pPr>
        <w:ind w:left="441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0A14"/>
    <w:rsid w:val="00000653"/>
    <w:rsid w:val="00034866"/>
    <w:rsid w:val="000412F4"/>
    <w:rsid w:val="0005249D"/>
    <w:rsid w:val="000578C3"/>
    <w:rsid w:val="00065170"/>
    <w:rsid w:val="00073931"/>
    <w:rsid w:val="00092FED"/>
    <w:rsid w:val="000A0483"/>
    <w:rsid w:val="000A4BF0"/>
    <w:rsid w:val="000B4A4C"/>
    <w:rsid w:val="000D7CE6"/>
    <w:rsid w:val="000E52D4"/>
    <w:rsid w:val="001079C7"/>
    <w:rsid w:val="00125351"/>
    <w:rsid w:val="0016786A"/>
    <w:rsid w:val="001C34A5"/>
    <w:rsid w:val="001C558E"/>
    <w:rsid w:val="001C5A5E"/>
    <w:rsid w:val="001D5E8D"/>
    <w:rsid w:val="001D65EC"/>
    <w:rsid w:val="001F5E04"/>
    <w:rsid w:val="00206D4F"/>
    <w:rsid w:val="00214D29"/>
    <w:rsid w:val="00241638"/>
    <w:rsid w:val="002608D1"/>
    <w:rsid w:val="00261370"/>
    <w:rsid w:val="00276421"/>
    <w:rsid w:val="00277325"/>
    <w:rsid w:val="002817E3"/>
    <w:rsid w:val="00290D54"/>
    <w:rsid w:val="002A4E27"/>
    <w:rsid w:val="002A5EF8"/>
    <w:rsid w:val="002E03FD"/>
    <w:rsid w:val="002E4BF5"/>
    <w:rsid w:val="002E5656"/>
    <w:rsid w:val="0030134B"/>
    <w:rsid w:val="003061A1"/>
    <w:rsid w:val="0032462A"/>
    <w:rsid w:val="00326D27"/>
    <w:rsid w:val="003360C2"/>
    <w:rsid w:val="00342965"/>
    <w:rsid w:val="00344912"/>
    <w:rsid w:val="00351D29"/>
    <w:rsid w:val="003521D6"/>
    <w:rsid w:val="00354B35"/>
    <w:rsid w:val="00364EB3"/>
    <w:rsid w:val="00385568"/>
    <w:rsid w:val="00387762"/>
    <w:rsid w:val="00390906"/>
    <w:rsid w:val="003C7E2F"/>
    <w:rsid w:val="003D595E"/>
    <w:rsid w:val="00423370"/>
    <w:rsid w:val="00424D41"/>
    <w:rsid w:val="0043327F"/>
    <w:rsid w:val="00471ED0"/>
    <w:rsid w:val="0047306F"/>
    <w:rsid w:val="00481EC4"/>
    <w:rsid w:val="00485DBA"/>
    <w:rsid w:val="004B334D"/>
    <w:rsid w:val="004B4D49"/>
    <w:rsid w:val="004C2CAC"/>
    <w:rsid w:val="004E39CB"/>
    <w:rsid w:val="00502A19"/>
    <w:rsid w:val="00511AB5"/>
    <w:rsid w:val="0051334B"/>
    <w:rsid w:val="005154B2"/>
    <w:rsid w:val="005163D1"/>
    <w:rsid w:val="00520BAE"/>
    <w:rsid w:val="00573133"/>
    <w:rsid w:val="00577E61"/>
    <w:rsid w:val="00581427"/>
    <w:rsid w:val="005824B6"/>
    <w:rsid w:val="005874B9"/>
    <w:rsid w:val="005B39A9"/>
    <w:rsid w:val="005B68C6"/>
    <w:rsid w:val="005C5D9B"/>
    <w:rsid w:val="005C6B3F"/>
    <w:rsid w:val="005D11B8"/>
    <w:rsid w:val="005E3A8B"/>
    <w:rsid w:val="005E5AE0"/>
    <w:rsid w:val="005F32E4"/>
    <w:rsid w:val="00603453"/>
    <w:rsid w:val="00613E53"/>
    <w:rsid w:val="006273A5"/>
    <w:rsid w:val="0063160F"/>
    <w:rsid w:val="00642C64"/>
    <w:rsid w:val="00653204"/>
    <w:rsid w:val="00657038"/>
    <w:rsid w:val="00674DC1"/>
    <w:rsid w:val="00682BFB"/>
    <w:rsid w:val="00684AEB"/>
    <w:rsid w:val="006C07BC"/>
    <w:rsid w:val="006D1750"/>
    <w:rsid w:val="006D6C18"/>
    <w:rsid w:val="006E2AD1"/>
    <w:rsid w:val="006E5C39"/>
    <w:rsid w:val="007351CE"/>
    <w:rsid w:val="00735604"/>
    <w:rsid w:val="00742BDD"/>
    <w:rsid w:val="00753570"/>
    <w:rsid w:val="00765CBB"/>
    <w:rsid w:val="007945C3"/>
    <w:rsid w:val="007B0D6F"/>
    <w:rsid w:val="007B14B1"/>
    <w:rsid w:val="007C5BAD"/>
    <w:rsid w:val="007D5AF9"/>
    <w:rsid w:val="007E1DA5"/>
    <w:rsid w:val="007E4A3F"/>
    <w:rsid w:val="007F0A14"/>
    <w:rsid w:val="007F2EF0"/>
    <w:rsid w:val="007F4D6E"/>
    <w:rsid w:val="00801795"/>
    <w:rsid w:val="008039C0"/>
    <w:rsid w:val="00842F67"/>
    <w:rsid w:val="00875D83"/>
    <w:rsid w:val="0088738A"/>
    <w:rsid w:val="008874AE"/>
    <w:rsid w:val="008A2611"/>
    <w:rsid w:val="008D1DAC"/>
    <w:rsid w:val="008F753E"/>
    <w:rsid w:val="0091388E"/>
    <w:rsid w:val="00926CE5"/>
    <w:rsid w:val="00932A9D"/>
    <w:rsid w:val="009422DA"/>
    <w:rsid w:val="0094489F"/>
    <w:rsid w:val="00945E50"/>
    <w:rsid w:val="00947DFE"/>
    <w:rsid w:val="00995AA0"/>
    <w:rsid w:val="009B21E5"/>
    <w:rsid w:val="009C0AFD"/>
    <w:rsid w:val="009D4AE8"/>
    <w:rsid w:val="009E1A4C"/>
    <w:rsid w:val="009E747E"/>
    <w:rsid w:val="00A01D10"/>
    <w:rsid w:val="00A0536C"/>
    <w:rsid w:val="00A06590"/>
    <w:rsid w:val="00A26688"/>
    <w:rsid w:val="00A26A9A"/>
    <w:rsid w:val="00A35CCC"/>
    <w:rsid w:val="00A63CD2"/>
    <w:rsid w:val="00A87A64"/>
    <w:rsid w:val="00A9538D"/>
    <w:rsid w:val="00A9551F"/>
    <w:rsid w:val="00A97096"/>
    <w:rsid w:val="00AB177F"/>
    <w:rsid w:val="00AD1522"/>
    <w:rsid w:val="00AE2A04"/>
    <w:rsid w:val="00AE2C32"/>
    <w:rsid w:val="00AF1567"/>
    <w:rsid w:val="00AF5EF5"/>
    <w:rsid w:val="00B17FCF"/>
    <w:rsid w:val="00B55B3C"/>
    <w:rsid w:val="00B55F90"/>
    <w:rsid w:val="00B7172B"/>
    <w:rsid w:val="00B80D64"/>
    <w:rsid w:val="00B82D08"/>
    <w:rsid w:val="00BA1A1F"/>
    <w:rsid w:val="00BB14F8"/>
    <w:rsid w:val="00BB606E"/>
    <w:rsid w:val="00BD7E8F"/>
    <w:rsid w:val="00BE57FE"/>
    <w:rsid w:val="00BF2CAE"/>
    <w:rsid w:val="00BF4040"/>
    <w:rsid w:val="00C252C8"/>
    <w:rsid w:val="00C42543"/>
    <w:rsid w:val="00C456AF"/>
    <w:rsid w:val="00C531AC"/>
    <w:rsid w:val="00C646C8"/>
    <w:rsid w:val="00C66AAF"/>
    <w:rsid w:val="00C677EF"/>
    <w:rsid w:val="00C76EC5"/>
    <w:rsid w:val="00C91D85"/>
    <w:rsid w:val="00C93C89"/>
    <w:rsid w:val="00CC2E38"/>
    <w:rsid w:val="00CC4859"/>
    <w:rsid w:val="00CD0DD7"/>
    <w:rsid w:val="00CD2A5F"/>
    <w:rsid w:val="00CD34EE"/>
    <w:rsid w:val="00D05218"/>
    <w:rsid w:val="00D1111D"/>
    <w:rsid w:val="00D20ADC"/>
    <w:rsid w:val="00D477E7"/>
    <w:rsid w:val="00D51B87"/>
    <w:rsid w:val="00D8008B"/>
    <w:rsid w:val="00DA2BC7"/>
    <w:rsid w:val="00DB14EB"/>
    <w:rsid w:val="00DB5C3E"/>
    <w:rsid w:val="00DC0CC6"/>
    <w:rsid w:val="00DC4439"/>
    <w:rsid w:val="00E00C74"/>
    <w:rsid w:val="00E31F89"/>
    <w:rsid w:val="00E42B3C"/>
    <w:rsid w:val="00E658FE"/>
    <w:rsid w:val="00E81D3F"/>
    <w:rsid w:val="00E935EE"/>
    <w:rsid w:val="00EB568C"/>
    <w:rsid w:val="00EF77CC"/>
    <w:rsid w:val="00F33C10"/>
    <w:rsid w:val="00F360CD"/>
    <w:rsid w:val="00F47507"/>
    <w:rsid w:val="00F561B0"/>
    <w:rsid w:val="00F7629D"/>
    <w:rsid w:val="00F8071F"/>
    <w:rsid w:val="00F92EF0"/>
    <w:rsid w:val="00FB1A1D"/>
    <w:rsid w:val="00FD40C5"/>
    <w:rsid w:val="00FF56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1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7F0A14"/>
    <w:pPr>
      <w:spacing w:line="520" w:lineRule="exact"/>
      <w:ind w:firstLine="560"/>
    </w:pPr>
    <w:rPr>
      <w:rFonts w:eastAsia="仿宋_GB2312"/>
      <w:sz w:val="30"/>
    </w:rPr>
  </w:style>
  <w:style w:type="character" w:customStyle="1" w:styleId="Char">
    <w:name w:val="正文文本缩进 Char"/>
    <w:basedOn w:val="a0"/>
    <w:link w:val="a3"/>
    <w:rsid w:val="007F0A14"/>
    <w:rPr>
      <w:rFonts w:ascii="Times New Roman" w:eastAsia="仿宋_GB2312" w:hAnsi="Times New Roman" w:cs="Times New Roman"/>
      <w:sz w:val="30"/>
      <w:szCs w:val="20"/>
    </w:rPr>
  </w:style>
  <w:style w:type="paragraph" w:styleId="a4">
    <w:name w:val="Normal (Web)"/>
    <w:basedOn w:val="a"/>
    <w:uiPriority w:val="99"/>
    <w:unhideWhenUsed/>
    <w:rsid w:val="007F0A14"/>
    <w:pPr>
      <w:widowControl/>
      <w:spacing w:before="100" w:beforeAutospacing="1" w:after="100" w:afterAutospacing="1"/>
      <w:jc w:val="left"/>
    </w:pPr>
    <w:rPr>
      <w:rFonts w:ascii="宋体" w:hAnsi="宋体" w:cs="宋体"/>
      <w:kern w:val="0"/>
      <w:sz w:val="24"/>
      <w:szCs w:val="24"/>
    </w:rPr>
  </w:style>
  <w:style w:type="character" w:styleId="a5">
    <w:name w:val="Emphasis"/>
    <w:uiPriority w:val="20"/>
    <w:qFormat/>
    <w:rsid w:val="007F0A14"/>
    <w:rPr>
      <w:i/>
      <w:iCs/>
    </w:rPr>
  </w:style>
  <w:style w:type="paragraph" w:styleId="a6">
    <w:name w:val="header"/>
    <w:basedOn w:val="a"/>
    <w:link w:val="Char0"/>
    <w:uiPriority w:val="99"/>
    <w:unhideWhenUsed/>
    <w:rsid w:val="007F0A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F0A14"/>
    <w:rPr>
      <w:rFonts w:ascii="Times New Roman" w:eastAsia="宋体" w:hAnsi="Times New Roman" w:cs="Times New Roman"/>
      <w:sz w:val="18"/>
      <w:szCs w:val="18"/>
    </w:rPr>
  </w:style>
  <w:style w:type="paragraph" w:styleId="a7">
    <w:name w:val="footer"/>
    <w:basedOn w:val="a"/>
    <w:link w:val="Char1"/>
    <w:uiPriority w:val="99"/>
    <w:unhideWhenUsed/>
    <w:rsid w:val="007F0A14"/>
    <w:pPr>
      <w:tabs>
        <w:tab w:val="center" w:pos="4153"/>
        <w:tab w:val="right" w:pos="8306"/>
      </w:tabs>
      <w:snapToGrid w:val="0"/>
      <w:jc w:val="left"/>
    </w:pPr>
    <w:rPr>
      <w:sz w:val="18"/>
      <w:szCs w:val="18"/>
    </w:rPr>
  </w:style>
  <w:style w:type="character" w:customStyle="1" w:styleId="Char1">
    <w:name w:val="页脚 Char"/>
    <w:basedOn w:val="a0"/>
    <w:link w:val="a7"/>
    <w:uiPriority w:val="99"/>
    <w:rsid w:val="007F0A14"/>
    <w:rPr>
      <w:rFonts w:ascii="Times New Roman" w:eastAsia="宋体" w:hAnsi="Times New Roman" w:cs="Times New Roman"/>
      <w:sz w:val="18"/>
      <w:szCs w:val="18"/>
    </w:rPr>
  </w:style>
  <w:style w:type="character" w:styleId="a8">
    <w:name w:val="Strong"/>
    <w:qFormat/>
    <w:rsid w:val="00AF5EF5"/>
    <w:rPr>
      <w:b/>
      <w:bCs/>
    </w:rPr>
  </w:style>
  <w:style w:type="character" w:customStyle="1" w:styleId="letter1">
    <w:name w:val="letter1"/>
    <w:basedOn w:val="a0"/>
    <w:rsid w:val="00AF5E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1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7F0A14"/>
    <w:pPr>
      <w:spacing w:line="520" w:lineRule="exact"/>
      <w:ind w:firstLine="560"/>
    </w:pPr>
    <w:rPr>
      <w:rFonts w:eastAsia="仿宋_GB2312"/>
      <w:sz w:val="30"/>
    </w:rPr>
  </w:style>
  <w:style w:type="character" w:customStyle="1" w:styleId="Char">
    <w:name w:val="正文文本缩进 Char"/>
    <w:basedOn w:val="a0"/>
    <w:link w:val="a3"/>
    <w:rsid w:val="007F0A14"/>
    <w:rPr>
      <w:rFonts w:ascii="Times New Roman" w:eastAsia="仿宋_GB2312" w:hAnsi="Times New Roman" w:cs="Times New Roman"/>
      <w:sz w:val="30"/>
      <w:szCs w:val="20"/>
    </w:rPr>
  </w:style>
  <w:style w:type="paragraph" w:styleId="a4">
    <w:name w:val="Normal (Web)"/>
    <w:basedOn w:val="a"/>
    <w:uiPriority w:val="99"/>
    <w:unhideWhenUsed/>
    <w:rsid w:val="007F0A14"/>
    <w:pPr>
      <w:widowControl/>
      <w:spacing w:before="100" w:beforeAutospacing="1" w:after="100" w:afterAutospacing="1"/>
      <w:jc w:val="left"/>
    </w:pPr>
    <w:rPr>
      <w:rFonts w:ascii="宋体" w:hAnsi="宋体" w:cs="宋体"/>
      <w:kern w:val="0"/>
      <w:sz w:val="24"/>
      <w:szCs w:val="24"/>
    </w:rPr>
  </w:style>
  <w:style w:type="character" w:styleId="a5">
    <w:name w:val="Emphasis"/>
    <w:uiPriority w:val="20"/>
    <w:qFormat/>
    <w:rsid w:val="007F0A14"/>
    <w:rPr>
      <w:i/>
      <w:iCs/>
    </w:rPr>
  </w:style>
  <w:style w:type="paragraph" w:styleId="a6">
    <w:name w:val="header"/>
    <w:basedOn w:val="a"/>
    <w:link w:val="Char0"/>
    <w:uiPriority w:val="99"/>
    <w:unhideWhenUsed/>
    <w:rsid w:val="007F0A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F0A14"/>
    <w:rPr>
      <w:rFonts w:ascii="Times New Roman" w:eastAsia="宋体" w:hAnsi="Times New Roman" w:cs="Times New Roman"/>
      <w:sz w:val="18"/>
      <w:szCs w:val="18"/>
    </w:rPr>
  </w:style>
  <w:style w:type="paragraph" w:styleId="a7">
    <w:name w:val="footer"/>
    <w:basedOn w:val="a"/>
    <w:link w:val="Char1"/>
    <w:uiPriority w:val="99"/>
    <w:unhideWhenUsed/>
    <w:rsid w:val="007F0A14"/>
    <w:pPr>
      <w:tabs>
        <w:tab w:val="center" w:pos="4153"/>
        <w:tab w:val="right" w:pos="8306"/>
      </w:tabs>
      <w:snapToGrid w:val="0"/>
      <w:jc w:val="left"/>
    </w:pPr>
    <w:rPr>
      <w:sz w:val="18"/>
      <w:szCs w:val="18"/>
    </w:rPr>
  </w:style>
  <w:style w:type="character" w:customStyle="1" w:styleId="Char1">
    <w:name w:val="页脚 Char"/>
    <w:basedOn w:val="a0"/>
    <w:link w:val="a7"/>
    <w:uiPriority w:val="99"/>
    <w:rsid w:val="007F0A14"/>
    <w:rPr>
      <w:rFonts w:ascii="Times New Roman" w:eastAsia="宋体" w:hAnsi="Times New Roman" w:cs="Times New Roman"/>
      <w:sz w:val="18"/>
      <w:szCs w:val="18"/>
    </w:rPr>
  </w:style>
  <w:style w:type="character" w:styleId="a8">
    <w:name w:val="Strong"/>
    <w:qFormat/>
    <w:rsid w:val="00AF5EF5"/>
    <w:rPr>
      <w:b/>
      <w:bCs/>
    </w:rPr>
  </w:style>
  <w:style w:type="character" w:customStyle="1" w:styleId="letter1">
    <w:name w:val="letter1"/>
    <w:basedOn w:val="a0"/>
    <w:rsid w:val="00AF5EF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82FFF-C27C-4C7E-A983-2E9D6464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1150</Words>
  <Characters>6556</Characters>
  <Application>Microsoft Office Word</Application>
  <DocSecurity>0</DocSecurity>
  <Lines>54</Lines>
  <Paragraphs>15</Paragraphs>
  <ScaleCrop>false</ScaleCrop>
  <Company>qiaoke</Company>
  <LinksUpToDate>false</LinksUpToDate>
  <CharactersWithSpaces>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李永军</dc:creator>
  <cp:lastModifiedBy>china</cp:lastModifiedBy>
  <cp:revision>9</cp:revision>
  <dcterms:created xsi:type="dcterms:W3CDTF">2020-03-31T00:38:00Z</dcterms:created>
  <dcterms:modified xsi:type="dcterms:W3CDTF">2020-04-02T08:39:00Z</dcterms:modified>
</cp:coreProperties>
</file>